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63" w:rsidRPr="00E563A9" w:rsidRDefault="0086532E">
      <w:pPr>
        <w:spacing w:after="0" w:line="259" w:lineRule="auto"/>
        <w:ind w:left="10" w:right="64" w:hanging="1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-193676</wp:posOffset>
            </wp:positionV>
            <wp:extent cx="1638300" cy="1095375"/>
            <wp:effectExtent l="19050" t="0" r="0" b="0"/>
            <wp:wrapNone/>
            <wp:docPr id="2" name="Picture 1" descr="S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340" cy="10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-193675</wp:posOffset>
            </wp:positionV>
            <wp:extent cx="3524250" cy="952500"/>
            <wp:effectExtent l="19050" t="0" r="0" b="0"/>
            <wp:wrapNone/>
            <wp:docPr id="1" name="Picture 0" descr="New 2008 Logo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2008 Logo-color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363" w:rsidRDefault="00823363">
      <w:pPr>
        <w:spacing w:after="0" w:line="259" w:lineRule="auto"/>
        <w:ind w:left="6008" w:firstLine="0"/>
        <w:rPr>
          <w:rFonts w:ascii="Times New Roman" w:hAnsi="Times New Roman" w:cs="Times New Roman"/>
          <w:sz w:val="20"/>
          <w:szCs w:val="20"/>
        </w:rPr>
      </w:pPr>
    </w:p>
    <w:p w:rsidR="0086532E" w:rsidRDefault="0086532E">
      <w:pPr>
        <w:spacing w:after="0" w:line="259" w:lineRule="auto"/>
        <w:ind w:left="6008" w:firstLine="0"/>
        <w:rPr>
          <w:rFonts w:ascii="Times New Roman" w:hAnsi="Times New Roman" w:cs="Times New Roman"/>
          <w:sz w:val="20"/>
          <w:szCs w:val="20"/>
        </w:rPr>
      </w:pPr>
    </w:p>
    <w:p w:rsidR="0086532E" w:rsidRDefault="0086532E">
      <w:pPr>
        <w:spacing w:after="0" w:line="259" w:lineRule="auto"/>
        <w:ind w:left="6008" w:firstLine="0"/>
        <w:rPr>
          <w:rFonts w:ascii="Times New Roman" w:hAnsi="Times New Roman" w:cs="Times New Roman"/>
          <w:sz w:val="20"/>
          <w:szCs w:val="20"/>
        </w:rPr>
      </w:pPr>
    </w:p>
    <w:p w:rsidR="0086532E" w:rsidRPr="00E563A9" w:rsidRDefault="0086532E">
      <w:pPr>
        <w:spacing w:after="0" w:line="259" w:lineRule="auto"/>
        <w:ind w:left="6008" w:firstLine="0"/>
        <w:rPr>
          <w:rFonts w:ascii="Times New Roman" w:hAnsi="Times New Roman" w:cs="Times New Roman"/>
          <w:sz w:val="20"/>
          <w:szCs w:val="20"/>
        </w:rPr>
      </w:pPr>
    </w:p>
    <w:p w:rsidR="00823363" w:rsidRPr="00E563A9" w:rsidRDefault="00823363">
      <w:pPr>
        <w:rPr>
          <w:rFonts w:ascii="Times New Roman" w:hAnsi="Times New Roman" w:cs="Times New Roman"/>
          <w:sz w:val="20"/>
          <w:szCs w:val="20"/>
        </w:rPr>
        <w:sectPr w:rsidR="00823363" w:rsidRPr="00E563A9">
          <w:footerReference w:type="even" r:id="rId9"/>
          <w:footerReference w:type="first" r:id="rId10"/>
          <w:pgSz w:w="12240" w:h="15840"/>
          <w:pgMar w:top="605" w:right="1426" w:bottom="1440" w:left="2212" w:header="720" w:footer="706" w:gutter="0"/>
          <w:cols w:space="720"/>
        </w:sectPr>
      </w:pPr>
    </w:p>
    <w:p w:rsidR="0086532E" w:rsidRPr="0073600E" w:rsidRDefault="0086532E" w:rsidP="00117415">
      <w:pPr>
        <w:pStyle w:val="Heading1"/>
        <w:spacing w:after="463"/>
        <w:ind w:left="3800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23363" w:rsidRPr="0073600E" w:rsidRDefault="00C4564C" w:rsidP="00117415">
      <w:pPr>
        <w:pStyle w:val="Heading1"/>
        <w:spacing w:after="463"/>
        <w:ind w:left="380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00E">
        <w:rPr>
          <w:rFonts w:ascii="Times New Roman" w:hAnsi="Times New Roman" w:cs="Times New Roman"/>
          <w:b/>
          <w:sz w:val="24"/>
          <w:szCs w:val="24"/>
        </w:rPr>
        <w:t xml:space="preserve">SENIOR MEDICARE PATROL (SMP) </w:t>
      </w:r>
      <w:r w:rsidR="00117415" w:rsidRPr="0073600E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244F5" w:rsidRPr="0073600E">
        <w:rPr>
          <w:rFonts w:ascii="Times New Roman" w:hAnsi="Times New Roman" w:cs="Times New Roman"/>
          <w:b/>
          <w:sz w:val="24"/>
          <w:szCs w:val="24"/>
        </w:rPr>
        <w:t xml:space="preserve">HICAP </w:t>
      </w:r>
      <w:r w:rsidR="00117415" w:rsidRPr="0073600E">
        <w:rPr>
          <w:rFonts w:ascii="Times New Roman" w:hAnsi="Times New Roman" w:cs="Times New Roman"/>
          <w:b/>
          <w:sz w:val="24"/>
          <w:szCs w:val="24"/>
        </w:rPr>
        <w:t>PARTNER</w:t>
      </w:r>
      <w:r w:rsidRPr="0073600E">
        <w:rPr>
          <w:rFonts w:ascii="Times New Roman" w:hAnsi="Times New Roman" w:cs="Times New Roman"/>
          <w:b/>
          <w:sz w:val="24"/>
          <w:szCs w:val="24"/>
        </w:rPr>
        <w:t xml:space="preserve"> AGREEMENT</w:t>
      </w:r>
    </w:p>
    <w:p w:rsidR="00823363" w:rsidRDefault="0073600E" w:rsidP="0073600E">
      <w:pPr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1.</w:t>
      </w:r>
      <w:r w:rsidRPr="0073600E">
        <w:rPr>
          <w:rFonts w:ascii="Times New Roman" w:hAnsi="Times New Roman" w:cs="Times New Roman"/>
          <w:szCs w:val="24"/>
        </w:rPr>
        <w:tab/>
      </w:r>
      <w:r w:rsidR="00C4564C" w:rsidRPr="0073600E">
        <w:rPr>
          <w:rFonts w:ascii="Times New Roman" w:hAnsi="Times New Roman" w:cs="Times New Roman"/>
          <w:szCs w:val="24"/>
        </w:rPr>
        <w:t xml:space="preserve">This Agreement </w:t>
      </w:r>
      <w:r w:rsidR="00117415" w:rsidRPr="0073600E">
        <w:rPr>
          <w:rFonts w:ascii="Times New Roman" w:hAnsi="Times New Roman" w:cs="Times New Roman"/>
          <w:szCs w:val="24"/>
        </w:rPr>
        <w:t xml:space="preserve">spans September </w:t>
      </w:r>
      <w:r w:rsidR="00C4564C" w:rsidRPr="0073600E">
        <w:rPr>
          <w:rFonts w:ascii="Times New Roman" w:hAnsi="Times New Roman" w:cs="Times New Roman"/>
          <w:szCs w:val="24"/>
        </w:rPr>
        <w:t>1, 201</w:t>
      </w:r>
      <w:r w:rsidR="004551C8">
        <w:rPr>
          <w:rFonts w:ascii="Times New Roman" w:hAnsi="Times New Roman" w:cs="Times New Roman"/>
          <w:szCs w:val="24"/>
        </w:rPr>
        <w:t>9</w:t>
      </w:r>
      <w:r w:rsidR="00C4564C" w:rsidRPr="0073600E">
        <w:rPr>
          <w:rFonts w:ascii="Times New Roman" w:hAnsi="Times New Roman" w:cs="Times New Roman"/>
          <w:szCs w:val="24"/>
        </w:rPr>
        <w:t xml:space="preserve"> to </w:t>
      </w:r>
      <w:r w:rsidR="004551C8">
        <w:rPr>
          <w:rFonts w:ascii="Times New Roman" w:hAnsi="Times New Roman" w:cs="Times New Roman"/>
          <w:szCs w:val="24"/>
        </w:rPr>
        <w:t>May 31, 2020</w:t>
      </w:r>
      <w:r w:rsidR="00117415" w:rsidRPr="0073600E">
        <w:rPr>
          <w:rFonts w:ascii="Times New Roman" w:hAnsi="Times New Roman" w:cs="Times New Roman"/>
          <w:szCs w:val="24"/>
        </w:rPr>
        <w:t>. It is entered</w:t>
      </w:r>
      <w:r w:rsidR="00C4564C" w:rsidRPr="0073600E">
        <w:rPr>
          <w:rFonts w:ascii="Times New Roman" w:hAnsi="Times New Roman" w:cs="Times New Roman"/>
          <w:szCs w:val="24"/>
        </w:rPr>
        <w:t xml:space="preserve"> by and between the Agency known as</w:t>
      </w:r>
      <w:r w:rsidR="00117415" w:rsidRPr="0073600E">
        <w:rPr>
          <w:rFonts w:ascii="Times New Roman" w:hAnsi="Times New Roman" w:cs="Times New Roman"/>
          <w:szCs w:val="24"/>
        </w:rPr>
        <w:t xml:space="preserve"> </w:t>
      </w:r>
      <w:r w:rsidR="00451579">
        <w:rPr>
          <w:rFonts w:ascii="Times New Roman" w:hAnsi="Times New Roman" w:cs="Times New Roman"/>
          <w:szCs w:val="24"/>
        </w:rPr>
        <w:t xml:space="preserve">the Kings/Tulare Area Agency on Aging </w:t>
      </w:r>
      <w:r w:rsidR="00C4564C" w:rsidRPr="0073600E">
        <w:rPr>
          <w:rFonts w:ascii="Times New Roman" w:hAnsi="Times New Roman" w:cs="Times New Roman"/>
          <w:szCs w:val="24"/>
        </w:rPr>
        <w:t>and</w:t>
      </w:r>
      <w:r w:rsidR="00D16C49" w:rsidRPr="0073600E">
        <w:rPr>
          <w:rFonts w:ascii="Times New Roman" w:hAnsi="Times New Roman" w:cs="Times New Roman"/>
          <w:szCs w:val="24"/>
        </w:rPr>
        <w:t xml:space="preserve"> </w:t>
      </w:r>
      <w:r w:rsidR="00C4564C" w:rsidRPr="0073600E">
        <w:rPr>
          <w:rFonts w:ascii="Times New Roman" w:hAnsi="Times New Roman" w:cs="Times New Roman"/>
          <w:szCs w:val="24"/>
        </w:rPr>
        <w:t xml:space="preserve">California Health Advocates (CHA) Senior Medicare Patrol Program (SMP). </w:t>
      </w:r>
      <w:r w:rsidR="00117415" w:rsidRPr="0073600E">
        <w:rPr>
          <w:rFonts w:ascii="Times New Roman" w:hAnsi="Times New Roman" w:cs="Times New Roman"/>
          <w:szCs w:val="24"/>
        </w:rPr>
        <w:t xml:space="preserve"> </w:t>
      </w:r>
    </w:p>
    <w:p w:rsidR="0073600E" w:rsidRPr="0073600E" w:rsidRDefault="0073600E" w:rsidP="0073600E">
      <w:pPr>
        <w:rPr>
          <w:rFonts w:ascii="Times New Roman" w:hAnsi="Times New Roman" w:cs="Times New Roman"/>
          <w:szCs w:val="24"/>
        </w:rPr>
      </w:pPr>
    </w:p>
    <w:p w:rsidR="00823363" w:rsidRDefault="0073600E" w:rsidP="0073600E">
      <w:pPr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2.</w:t>
      </w:r>
      <w:r w:rsidRPr="0073600E">
        <w:rPr>
          <w:rFonts w:ascii="Times New Roman" w:hAnsi="Times New Roman" w:cs="Times New Roman"/>
          <w:szCs w:val="24"/>
        </w:rPr>
        <w:tab/>
        <w:t xml:space="preserve"> </w:t>
      </w:r>
      <w:r w:rsidR="00451579">
        <w:rPr>
          <w:rFonts w:ascii="Times New Roman" w:hAnsi="Times New Roman" w:cs="Times New Roman"/>
          <w:szCs w:val="24"/>
        </w:rPr>
        <w:t xml:space="preserve">The Kings/Tulare Area Agency on Aging (K/T AAA) </w:t>
      </w:r>
      <w:r w:rsidR="00C4564C" w:rsidRPr="0073600E">
        <w:rPr>
          <w:rFonts w:ascii="Times New Roman" w:hAnsi="Times New Roman" w:cs="Times New Roman"/>
          <w:szCs w:val="24"/>
        </w:rPr>
        <w:t xml:space="preserve">and CHA/SMP acknowledge and understand that the purpose of this agreement is to provide </w:t>
      </w:r>
      <w:r w:rsidR="00117415" w:rsidRPr="0073600E">
        <w:rPr>
          <w:rFonts w:ascii="Times New Roman" w:hAnsi="Times New Roman" w:cs="Times New Roman"/>
          <w:szCs w:val="24"/>
        </w:rPr>
        <w:t xml:space="preserve">program management and </w:t>
      </w:r>
      <w:r w:rsidR="00C4564C" w:rsidRPr="0073600E">
        <w:rPr>
          <w:rFonts w:ascii="Times New Roman" w:hAnsi="Times New Roman" w:cs="Times New Roman"/>
          <w:szCs w:val="24"/>
        </w:rPr>
        <w:t xml:space="preserve">volunteer </w:t>
      </w:r>
      <w:r w:rsidR="00117415" w:rsidRPr="0073600E">
        <w:rPr>
          <w:rFonts w:ascii="Times New Roman" w:hAnsi="Times New Roman" w:cs="Times New Roman"/>
          <w:szCs w:val="24"/>
        </w:rPr>
        <w:t>s</w:t>
      </w:r>
      <w:r w:rsidR="00C4564C" w:rsidRPr="0073600E">
        <w:rPr>
          <w:rFonts w:ascii="Times New Roman" w:hAnsi="Times New Roman" w:cs="Times New Roman"/>
          <w:szCs w:val="24"/>
        </w:rPr>
        <w:t>upport for the SMP program. The mission of the SMP program is to empower and assist Medicare beneficiaries, their families</w:t>
      </w:r>
      <w:r w:rsidR="00EC0351" w:rsidRPr="0073600E">
        <w:rPr>
          <w:rFonts w:ascii="Times New Roman" w:hAnsi="Times New Roman" w:cs="Times New Roman"/>
          <w:szCs w:val="24"/>
        </w:rPr>
        <w:t xml:space="preserve"> </w:t>
      </w:r>
      <w:r w:rsidR="00C4564C" w:rsidRPr="0073600E">
        <w:rPr>
          <w:rFonts w:ascii="Times New Roman" w:hAnsi="Times New Roman" w:cs="Times New Roman"/>
          <w:szCs w:val="24"/>
        </w:rPr>
        <w:t>and caregivers to prevent, detect</w:t>
      </w:r>
      <w:r w:rsidR="00EC0351" w:rsidRPr="0073600E">
        <w:rPr>
          <w:rFonts w:ascii="Times New Roman" w:hAnsi="Times New Roman" w:cs="Times New Roman"/>
          <w:szCs w:val="24"/>
        </w:rPr>
        <w:t xml:space="preserve"> </w:t>
      </w:r>
      <w:r w:rsidR="00C4564C" w:rsidRPr="0073600E">
        <w:rPr>
          <w:rFonts w:ascii="Times New Roman" w:hAnsi="Times New Roman" w:cs="Times New Roman"/>
          <w:szCs w:val="24"/>
        </w:rPr>
        <w:t>and report health care fraud, errors</w:t>
      </w:r>
      <w:r w:rsidR="00EC0351" w:rsidRPr="0073600E">
        <w:rPr>
          <w:rFonts w:ascii="Times New Roman" w:hAnsi="Times New Roman" w:cs="Times New Roman"/>
          <w:szCs w:val="24"/>
        </w:rPr>
        <w:t xml:space="preserve"> </w:t>
      </w:r>
      <w:r w:rsidR="00C4564C" w:rsidRPr="0073600E">
        <w:rPr>
          <w:rFonts w:ascii="Times New Roman" w:hAnsi="Times New Roman" w:cs="Times New Roman"/>
          <w:szCs w:val="24"/>
        </w:rPr>
        <w:t xml:space="preserve">and abuse through </w:t>
      </w:r>
      <w:r w:rsidR="00C4564C" w:rsidRPr="0073600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5" cy="9144"/>
            <wp:effectExtent l="0" t="0" r="0" b="0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64C" w:rsidRPr="0073600E">
        <w:rPr>
          <w:rFonts w:ascii="Times New Roman" w:hAnsi="Times New Roman" w:cs="Times New Roman"/>
          <w:szCs w:val="24"/>
        </w:rPr>
        <w:t>outreach, counseling</w:t>
      </w:r>
      <w:r w:rsidR="00EC0351" w:rsidRPr="0073600E">
        <w:rPr>
          <w:rFonts w:ascii="Times New Roman" w:hAnsi="Times New Roman" w:cs="Times New Roman"/>
          <w:szCs w:val="24"/>
        </w:rPr>
        <w:t xml:space="preserve"> </w:t>
      </w:r>
      <w:r w:rsidR="00C4564C" w:rsidRPr="0073600E">
        <w:rPr>
          <w:rFonts w:ascii="Times New Roman" w:hAnsi="Times New Roman" w:cs="Times New Roman"/>
          <w:szCs w:val="24"/>
        </w:rPr>
        <w:t>and education.</w:t>
      </w:r>
    </w:p>
    <w:p w:rsidR="0073600E" w:rsidRPr="0073600E" w:rsidRDefault="0073600E" w:rsidP="0073600E">
      <w:pPr>
        <w:rPr>
          <w:rFonts w:ascii="Times New Roman" w:hAnsi="Times New Roman" w:cs="Times New Roman"/>
          <w:szCs w:val="24"/>
        </w:rPr>
      </w:pPr>
    </w:p>
    <w:p w:rsidR="00823363" w:rsidRPr="0073600E" w:rsidRDefault="0073600E" w:rsidP="0073600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3.</w:t>
      </w:r>
      <w:r w:rsidRPr="0073600E">
        <w:rPr>
          <w:rFonts w:ascii="Times New Roman" w:hAnsi="Times New Roman" w:cs="Times New Roman"/>
          <w:szCs w:val="24"/>
        </w:rPr>
        <w:tab/>
        <w:t xml:space="preserve"> </w:t>
      </w:r>
      <w:r w:rsidR="00C4564C" w:rsidRPr="0073600E">
        <w:rPr>
          <w:rFonts w:ascii="Times New Roman" w:hAnsi="Times New Roman" w:cs="Times New Roman"/>
          <w:szCs w:val="24"/>
        </w:rPr>
        <w:t>CHA/SMP will:</w:t>
      </w:r>
      <w:r w:rsidR="00C4564C" w:rsidRPr="0073600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5" cy="9144"/>
            <wp:effectExtent l="0" t="0" r="0" b="0"/>
            <wp:docPr id="1322" name="Picture 1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Picture 13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63" w:rsidRPr="0073600E" w:rsidRDefault="00C4564C" w:rsidP="00220633">
      <w:pPr>
        <w:numPr>
          <w:ilvl w:val="1"/>
          <w:numId w:val="1"/>
        </w:numPr>
        <w:spacing w:after="0" w:line="360" w:lineRule="auto"/>
        <w:ind w:hanging="375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 xml:space="preserve">Provide a stipend of </w:t>
      </w:r>
      <w:r w:rsidR="004551C8">
        <w:rPr>
          <w:rFonts w:ascii="Times New Roman" w:hAnsi="Times New Roman" w:cs="Times New Roman"/>
          <w:b/>
          <w:szCs w:val="24"/>
          <w:u w:val="single"/>
        </w:rPr>
        <w:t>$5</w:t>
      </w:r>
      <w:r w:rsidR="00EC0936" w:rsidRPr="0073600E">
        <w:rPr>
          <w:rFonts w:ascii="Times New Roman" w:hAnsi="Times New Roman" w:cs="Times New Roman"/>
          <w:b/>
          <w:szCs w:val="24"/>
          <w:u w:val="single"/>
        </w:rPr>
        <w:t>,500</w:t>
      </w:r>
      <w:r w:rsidR="00451579">
        <w:rPr>
          <w:rFonts w:ascii="Times New Roman" w:hAnsi="Times New Roman" w:cs="Times New Roman"/>
          <w:szCs w:val="24"/>
        </w:rPr>
        <w:t xml:space="preserve"> to the Kings/Tulare Area Agency on Aging </w:t>
      </w:r>
      <w:r w:rsidRPr="0073600E">
        <w:rPr>
          <w:rFonts w:ascii="Times New Roman" w:hAnsi="Times New Roman" w:cs="Times New Roman"/>
          <w:szCs w:val="24"/>
        </w:rPr>
        <w:t xml:space="preserve">for use </w:t>
      </w:r>
      <w:r w:rsidR="005244F5" w:rsidRPr="0073600E">
        <w:rPr>
          <w:rFonts w:ascii="Times New Roman" w:hAnsi="Times New Roman" w:cs="Times New Roman"/>
          <w:szCs w:val="24"/>
        </w:rPr>
        <w:t>toward complying with this agreement</w:t>
      </w:r>
      <w:r w:rsidRPr="0073600E">
        <w:rPr>
          <w:rFonts w:ascii="Times New Roman" w:hAnsi="Times New Roman" w:cs="Times New Roman"/>
          <w:szCs w:val="24"/>
        </w:rPr>
        <w:t>.</w:t>
      </w:r>
    </w:p>
    <w:p w:rsidR="00823363" w:rsidRPr="0073600E" w:rsidRDefault="00C4564C" w:rsidP="00220633">
      <w:pPr>
        <w:numPr>
          <w:ilvl w:val="1"/>
          <w:numId w:val="1"/>
        </w:numPr>
        <w:spacing w:after="0" w:line="360" w:lineRule="auto"/>
        <w:ind w:hanging="375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 xml:space="preserve">Develop and provide </w:t>
      </w:r>
      <w:r w:rsidR="009308F0" w:rsidRPr="0073600E">
        <w:rPr>
          <w:rFonts w:ascii="Times New Roman" w:hAnsi="Times New Roman" w:cs="Times New Roman"/>
          <w:szCs w:val="24"/>
        </w:rPr>
        <w:t xml:space="preserve">SMP collateral to include </w:t>
      </w:r>
      <w:r w:rsidR="005244F5" w:rsidRPr="0073600E">
        <w:rPr>
          <w:rFonts w:ascii="Times New Roman" w:hAnsi="Times New Roman" w:cs="Times New Roman"/>
          <w:szCs w:val="24"/>
        </w:rPr>
        <w:t>fraud prevention materials</w:t>
      </w:r>
      <w:r w:rsidR="009308F0" w:rsidRPr="0073600E">
        <w:rPr>
          <w:rFonts w:ascii="Times New Roman" w:hAnsi="Times New Roman" w:cs="Times New Roman"/>
          <w:szCs w:val="24"/>
        </w:rPr>
        <w:t>, articles for reprint in local newspapers, public service announcements for distribution through local media and standard fraud</w:t>
      </w:r>
      <w:r w:rsidRPr="0073600E">
        <w:rPr>
          <w:rFonts w:ascii="Times New Roman" w:hAnsi="Times New Roman" w:cs="Times New Roman"/>
          <w:szCs w:val="24"/>
        </w:rPr>
        <w:t xml:space="preserve"> presentations</w:t>
      </w:r>
      <w:r w:rsidR="009308F0" w:rsidRPr="0073600E">
        <w:rPr>
          <w:rFonts w:ascii="Times New Roman" w:hAnsi="Times New Roman" w:cs="Times New Roman"/>
          <w:szCs w:val="24"/>
        </w:rPr>
        <w:t>.</w:t>
      </w:r>
      <w:r w:rsidRPr="0073600E">
        <w:rPr>
          <w:rFonts w:ascii="Times New Roman" w:hAnsi="Times New Roman" w:cs="Times New Roman"/>
          <w:szCs w:val="24"/>
        </w:rPr>
        <w:t xml:space="preserve"> </w:t>
      </w:r>
    </w:p>
    <w:p w:rsidR="00823363" w:rsidRPr="0073600E" w:rsidRDefault="00A412E1" w:rsidP="00220633">
      <w:pPr>
        <w:spacing w:after="0" w:line="360" w:lineRule="auto"/>
        <w:ind w:left="1477" w:hanging="39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2700" cy="12700"/>
            <wp:effectExtent l="0" t="0" r="0" b="0"/>
            <wp:docPr id="3" name="Picture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64C" w:rsidRPr="0073600E">
        <w:rPr>
          <w:rFonts w:ascii="Times New Roman" w:hAnsi="Times New Roman" w:cs="Times New Roman"/>
          <w:szCs w:val="24"/>
        </w:rPr>
        <w:t xml:space="preserve">c) </w:t>
      </w:r>
      <w:r w:rsidR="00117415" w:rsidRPr="0073600E">
        <w:rPr>
          <w:rFonts w:ascii="Times New Roman" w:hAnsi="Times New Roman" w:cs="Times New Roman"/>
          <w:szCs w:val="24"/>
        </w:rPr>
        <w:t xml:space="preserve">   </w:t>
      </w:r>
      <w:r w:rsidR="00C4564C" w:rsidRPr="0073600E">
        <w:rPr>
          <w:rFonts w:ascii="Times New Roman" w:hAnsi="Times New Roman" w:cs="Times New Roman"/>
          <w:szCs w:val="24"/>
        </w:rPr>
        <w:t xml:space="preserve">Conduct </w:t>
      </w:r>
      <w:r w:rsidR="00117415" w:rsidRPr="0073600E">
        <w:rPr>
          <w:rFonts w:ascii="Times New Roman" w:hAnsi="Times New Roman" w:cs="Times New Roman"/>
          <w:szCs w:val="24"/>
        </w:rPr>
        <w:t>conference call</w:t>
      </w:r>
      <w:r w:rsidR="00EC0351" w:rsidRPr="0073600E">
        <w:rPr>
          <w:rFonts w:ascii="Times New Roman" w:hAnsi="Times New Roman" w:cs="Times New Roman"/>
          <w:szCs w:val="24"/>
        </w:rPr>
        <w:t>s</w:t>
      </w:r>
      <w:r w:rsidR="00117415" w:rsidRPr="0073600E">
        <w:rPr>
          <w:rFonts w:ascii="Times New Roman" w:hAnsi="Times New Roman" w:cs="Times New Roman"/>
          <w:szCs w:val="24"/>
        </w:rPr>
        <w:t>, webinar</w:t>
      </w:r>
      <w:r w:rsidR="00EC0351" w:rsidRPr="0073600E">
        <w:rPr>
          <w:rFonts w:ascii="Times New Roman" w:hAnsi="Times New Roman" w:cs="Times New Roman"/>
          <w:szCs w:val="24"/>
        </w:rPr>
        <w:t>s</w:t>
      </w:r>
      <w:r w:rsidR="00117415" w:rsidRPr="0073600E">
        <w:rPr>
          <w:rFonts w:ascii="Times New Roman" w:hAnsi="Times New Roman" w:cs="Times New Roman"/>
          <w:szCs w:val="24"/>
        </w:rPr>
        <w:t xml:space="preserve"> and in-person </w:t>
      </w:r>
      <w:r w:rsidR="00C4564C" w:rsidRPr="0073600E">
        <w:rPr>
          <w:rFonts w:ascii="Times New Roman" w:hAnsi="Times New Roman" w:cs="Times New Roman"/>
          <w:szCs w:val="24"/>
        </w:rPr>
        <w:t xml:space="preserve">trainings for </w:t>
      </w:r>
      <w:r w:rsidR="00451579">
        <w:rPr>
          <w:rFonts w:ascii="Times New Roman" w:hAnsi="Times New Roman" w:cs="Times New Roman"/>
          <w:szCs w:val="24"/>
        </w:rPr>
        <w:t>K/T AAA</w:t>
      </w:r>
      <w:r w:rsidR="00C4564C" w:rsidRPr="0073600E">
        <w:rPr>
          <w:rFonts w:ascii="Times New Roman" w:hAnsi="Times New Roman" w:cs="Times New Roman"/>
          <w:szCs w:val="24"/>
        </w:rPr>
        <w:t xml:space="preserve"> volunteers and staff on health care fraud</w:t>
      </w:r>
      <w:r w:rsidR="00117415" w:rsidRPr="0073600E">
        <w:rPr>
          <w:rFonts w:ascii="Times New Roman" w:hAnsi="Times New Roman" w:cs="Times New Roman"/>
          <w:szCs w:val="24"/>
        </w:rPr>
        <w:t>.</w:t>
      </w:r>
      <w:r w:rsidR="00C4564C" w:rsidRPr="0073600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47033" cy="146303"/>
            <wp:effectExtent l="0" t="0" r="0" b="0"/>
            <wp:docPr id="15502" name="Picture 15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2" name="Picture 1550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3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15" w:rsidRPr="0073600E" w:rsidRDefault="00117415" w:rsidP="00220633">
      <w:pPr>
        <w:spacing w:after="0" w:line="360" w:lineRule="auto"/>
        <w:ind w:left="1477" w:hanging="396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d)    Act as a referral for potential and actual Medicare fraud issues where SMP will assist in researching and/or resolving fraud complaints to include assessments of medical statements (MSNs and EOBs), reports about insurance agent misconduct and other reports</w:t>
      </w:r>
      <w:r w:rsidR="009308F0" w:rsidRPr="0073600E">
        <w:rPr>
          <w:rFonts w:ascii="Times New Roman" w:hAnsi="Times New Roman" w:cs="Times New Roman"/>
          <w:szCs w:val="24"/>
        </w:rPr>
        <w:t xml:space="preserve"> relevant to fraud.</w:t>
      </w:r>
      <w:r w:rsidRPr="0073600E">
        <w:rPr>
          <w:rFonts w:ascii="Times New Roman" w:hAnsi="Times New Roman" w:cs="Times New Roman"/>
          <w:szCs w:val="24"/>
        </w:rPr>
        <w:t xml:space="preserve"> </w:t>
      </w:r>
    </w:p>
    <w:p w:rsidR="00823363" w:rsidRPr="0073600E" w:rsidRDefault="009308F0" w:rsidP="00220633">
      <w:pPr>
        <w:spacing w:after="0" w:line="360" w:lineRule="auto"/>
        <w:ind w:left="1469" w:hanging="36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e</w:t>
      </w:r>
      <w:r w:rsidR="00C4564C" w:rsidRPr="0073600E">
        <w:rPr>
          <w:rFonts w:ascii="Times New Roman" w:hAnsi="Times New Roman" w:cs="Times New Roman"/>
          <w:szCs w:val="24"/>
        </w:rPr>
        <w:t xml:space="preserve">) </w:t>
      </w:r>
      <w:r w:rsidRPr="0073600E">
        <w:rPr>
          <w:rFonts w:ascii="Times New Roman" w:hAnsi="Times New Roman" w:cs="Times New Roman"/>
          <w:szCs w:val="24"/>
        </w:rPr>
        <w:t xml:space="preserve">  </w:t>
      </w:r>
      <w:r w:rsidR="00C4564C" w:rsidRPr="0073600E">
        <w:rPr>
          <w:rFonts w:ascii="Times New Roman" w:hAnsi="Times New Roman" w:cs="Times New Roman"/>
          <w:szCs w:val="24"/>
        </w:rPr>
        <w:t>Designate a SMP Volunteer Coordinator to provide support as needed.</w:t>
      </w:r>
    </w:p>
    <w:p w:rsidR="00EC0351" w:rsidRPr="0073600E" w:rsidRDefault="00EC0351" w:rsidP="00220633">
      <w:pPr>
        <w:spacing w:after="0" w:line="360" w:lineRule="auto"/>
        <w:ind w:left="1476"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 xml:space="preserve">f)    Include reference to </w:t>
      </w:r>
      <w:r w:rsidR="000B0E87">
        <w:rPr>
          <w:rFonts w:ascii="Times New Roman" w:hAnsi="Times New Roman" w:cs="Times New Roman"/>
          <w:szCs w:val="24"/>
        </w:rPr>
        <w:t>K/T AAA</w:t>
      </w:r>
      <w:r w:rsidRPr="0073600E">
        <w:rPr>
          <w:rFonts w:ascii="Times New Roman" w:hAnsi="Times New Roman" w:cs="Times New Roman"/>
          <w:szCs w:val="24"/>
        </w:rPr>
        <w:t xml:space="preserve"> when doing </w:t>
      </w:r>
      <w:r w:rsidR="005244F5" w:rsidRPr="0073600E">
        <w:rPr>
          <w:rFonts w:ascii="Times New Roman" w:hAnsi="Times New Roman" w:cs="Times New Roman"/>
          <w:szCs w:val="24"/>
        </w:rPr>
        <w:t>outreach</w:t>
      </w:r>
      <w:r w:rsidRPr="0073600E">
        <w:rPr>
          <w:rFonts w:ascii="Times New Roman" w:hAnsi="Times New Roman" w:cs="Times New Roman"/>
          <w:szCs w:val="24"/>
        </w:rPr>
        <w:t xml:space="preserve"> and webinars to professionals and consumers.</w:t>
      </w:r>
    </w:p>
    <w:p w:rsidR="0073600E" w:rsidRPr="0073600E" w:rsidRDefault="00EC0351" w:rsidP="0073600E">
      <w:pPr>
        <w:spacing w:after="0" w:line="360" w:lineRule="auto"/>
        <w:ind w:left="1476"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 xml:space="preserve">g)   Sponsor an annual conference/retreat for </w:t>
      </w:r>
      <w:r w:rsidR="000B0E87">
        <w:rPr>
          <w:rFonts w:ascii="Times New Roman" w:hAnsi="Times New Roman" w:cs="Times New Roman"/>
          <w:szCs w:val="24"/>
        </w:rPr>
        <w:t>K/T AAA</w:t>
      </w:r>
      <w:r w:rsidRPr="0073600E">
        <w:rPr>
          <w:rFonts w:ascii="Times New Roman" w:hAnsi="Times New Roman" w:cs="Times New Roman"/>
          <w:szCs w:val="24"/>
        </w:rPr>
        <w:t xml:space="preserve"> contact</w:t>
      </w:r>
      <w:r w:rsidR="007779EE" w:rsidRPr="0073600E">
        <w:rPr>
          <w:rFonts w:ascii="Times New Roman" w:hAnsi="Times New Roman" w:cs="Times New Roman"/>
          <w:szCs w:val="24"/>
        </w:rPr>
        <w:t>.</w:t>
      </w:r>
    </w:p>
    <w:p w:rsidR="0073600E" w:rsidRDefault="0073600E" w:rsidP="0073600E">
      <w:pPr>
        <w:spacing w:after="0" w:line="360" w:lineRule="auto"/>
        <w:ind w:left="1476" w:hanging="367"/>
        <w:rPr>
          <w:rFonts w:ascii="Times New Roman" w:hAnsi="Times New Roman" w:cs="Times New Roman"/>
          <w:szCs w:val="24"/>
        </w:rPr>
      </w:pPr>
    </w:p>
    <w:p w:rsidR="0073600E" w:rsidRPr="0073600E" w:rsidRDefault="0073600E" w:rsidP="0073600E">
      <w:pPr>
        <w:spacing w:after="0" w:line="360" w:lineRule="auto"/>
        <w:ind w:left="1476" w:hanging="367"/>
        <w:rPr>
          <w:rFonts w:ascii="Times New Roman" w:hAnsi="Times New Roman" w:cs="Times New Roman"/>
          <w:szCs w:val="24"/>
        </w:rPr>
      </w:pPr>
    </w:p>
    <w:p w:rsidR="00823363" w:rsidRPr="0073600E" w:rsidRDefault="0073600E" w:rsidP="0073600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lastRenderedPageBreak/>
        <w:t>4.</w:t>
      </w:r>
      <w:r w:rsidRPr="0073600E">
        <w:rPr>
          <w:rFonts w:ascii="Times New Roman" w:hAnsi="Times New Roman" w:cs="Times New Roman"/>
          <w:szCs w:val="24"/>
        </w:rPr>
        <w:tab/>
        <w:t xml:space="preserve"> </w:t>
      </w:r>
      <w:r w:rsidR="000B0E87">
        <w:rPr>
          <w:rFonts w:ascii="Times New Roman" w:hAnsi="Times New Roman" w:cs="Times New Roman"/>
          <w:szCs w:val="24"/>
        </w:rPr>
        <w:t>The K/T AAA</w:t>
      </w:r>
      <w:r w:rsidR="00C4564C" w:rsidRPr="0073600E">
        <w:rPr>
          <w:rFonts w:ascii="Times New Roman" w:hAnsi="Times New Roman" w:cs="Times New Roman"/>
          <w:szCs w:val="24"/>
        </w:rPr>
        <w:t xml:space="preserve"> will:</w:t>
      </w:r>
    </w:p>
    <w:p w:rsidR="00823363" w:rsidRPr="0073600E" w:rsidRDefault="00C4564C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 xml:space="preserve">Designate a </w:t>
      </w:r>
      <w:r w:rsidR="007779EE" w:rsidRPr="0073600E">
        <w:rPr>
          <w:rFonts w:ascii="Times New Roman" w:hAnsi="Times New Roman" w:cs="Times New Roman"/>
          <w:szCs w:val="24"/>
        </w:rPr>
        <w:t xml:space="preserve">key contact to act as the primary interface </w:t>
      </w:r>
      <w:r w:rsidRPr="0073600E">
        <w:rPr>
          <w:rFonts w:ascii="Times New Roman" w:hAnsi="Times New Roman" w:cs="Times New Roman"/>
          <w:szCs w:val="24"/>
        </w:rPr>
        <w:t>for the SMP program.</w:t>
      </w:r>
    </w:p>
    <w:p w:rsidR="007779EE" w:rsidRPr="0073600E" w:rsidRDefault="005244F5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Accommodate outreach/education requests in their County(ies) when referred by SMP.</w:t>
      </w:r>
    </w:p>
    <w:p w:rsidR="00E563A9" w:rsidRPr="0073600E" w:rsidRDefault="00E563A9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 xml:space="preserve">Include fraud prevention information in </w:t>
      </w:r>
      <w:r w:rsidR="00B04333" w:rsidRPr="0073600E">
        <w:rPr>
          <w:rFonts w:ascii="Times New Roman" w:hAnsi="Times New Roman" w:cs="Times New Roman"/>
          <w:szCs w:val="24"/>
        </w:rPr>
        <w:t xml:space="preserve">HICAP </w:t>
      </w:r>
      <w:r w:rsidRPr="0073600E">
        <w:rPr>
          <w:rFonts w:ascii="Times New Roman" w:hAnsi="Times New Roman" w:cs="Times New Roman"/>
          <w:szCs w:val="24"/>
        </w:rPr>
        <w:t>education/outreach when appropriate.</w:t>
      </w:r>
    </w:p>
    <w:p w:rsidR="00E563A9" w:rsidRPr="0073600E" w:rsidRDefault="00E563A9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Train new staff and volunteers in fraud prevention either locally or via SMP training.</w:t>
      </w:r>
    </w:p>
    <w:p w:rsidR="005244F5" w:rsidRPr="0073600E" w:rsidRDefault="005244F5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Ensure Intake</w:t>
      </w:r>
      <w:r w:rsidR="00E563A9" w:rsidRPr="0073600E">
        <w:rPr>
          <w:rFonts w:ascii="Times New Roman" w:eastAsia="Times New Roman" w:hAnsi="Times New Roman" w:cs="Times New Roman"/>
          <w:szCs w:val="24"/>
        </w:rPr>
        <w:t>,</w:t>
      </w:r>
      <w:r w:rsidRPr="0073600E">
        <w:rPr>
          <w:rFonts w:ascii="Times New Roman" w:eastAsia="Times New Roman" w:hAnsi="Times New Roman" w:cs="Times New Roman"/>
          <w:szCs w:val="24"/>
        </w:rPr>
        <w:t xml:space="preserve"> PAM reports have at least 1 Fraud Box checked so SMP credit is given when appropriate in SHARP/PeerPlace and STARS. </w:t>
      </w:r>
    </w:p>
    <w:p w:rsidR="00E563A9" w:rsidRPr="0073600E" w:rsidRDefault="00E563A9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Work with SMP to research/refer potential and actual fraud cases to appropriate law enforcement.</w:t>
      </w:r>
    </w:p>
    <w:p w:rsidR="00E563A9" w:rsidRPr="0073600E" w:rsidRDefault="00E563A9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Attend monthly SMP training webinars; when not able to attend in real-time, listen to recordings.</w:t>
      </w:r>
    </w:p>
    <w:p w:rsidR="00E563A9" w:rsidRPr="0073600E" w:rsidRDefault="00E563A9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Attend the annual, in-person SMP training conference.</w:t>
      </w:r>
    </w:p>
    <w:p w:rsidR="00D16C49" w:rsidRPr="0073600E" w:rsidRDefault="00D16C49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>Submit non-SHARP/PeerPlace time (e.g., fraud training) to SMP monthly using SMP timesheet.</w:t>
      </w:r>
    </w:p>
    <w:p w:rsidR="00823363" w:rsidRPr="0073600E" w:rsidRDefault="00C4564C" w:rsidP="00B04333">
      <w:pPr>
        <w:pStyle w:val="ListParagraph"/>
        <w:numPr>
          <w:ilvl w:val="0"/>
          <w:numId w:val="4"/>
        </w:numPr>
        <w:spacing w:after="0" w:line="36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Conform to the Volunteer Risk Program Management (VRPM) policies.</w:t>
      </w:r>
    </w:p>
    <w:p w:rsidR="00823363" w:rsidRPr="0073600E" w:rsidRDefault="00C4564C" w:rsidP="00F05C79">
      <w:pPr>
        <w:pStyle w:val="ListParagraph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 xml:space="preserve">Review </w:t>
      </w:r>
      <w:r w:rsidR="005244F5" w:rsidRPr="0073600E">
        <w:rPr>
          <w:rFonts w:ascii="Times New Roman" w:eastAsia="Times New Roman" w:hAnsi="Times New Roman" w:cs="Times New Roman"/>
          <w:szCs w:val="24"/>
        </w:rPr>
        <w:t>annual</w:t>
      </w:r>
      <w:r w:rsidRPr="0073600E">
        <w:rPr>
          <w:rFonts w:ascii="Times New Roman" w:eastAsia="Times New Roman" w:hAnsi="Times New Roman" w:cs="Times New Roman"/>
          <w:szCs w:val="24"/>
        </w:rPr>
        <w:t xml:space="preserve"> program status with the SMP Project Director.</w:t>
      </w:r>
    </w:p>
    <w:p w:rsidR="00823363" w:rsidRDefault="00D16C49" w:rsidP="00F05C79">
      <w:pPr>
        <w:spacing w:after="0" w:line="240" w:lineRule="auto"/>
        <w:ind w:left="161" w:hanging="10"/>
        <w:rPr>
          <w:rFonts w:ascii="Times New Roman" w:eastAsia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05C79" w:rsidRDefault="00F05C79" w:rsidP="00F05C79">
      <w:pPr>
        <w:spacing w:after="0" w:line="240" w:lineRule="auto"/>
        <w:ind w:left="161" w:hanging="10"/>
        <w:rPr>
          <w:rFonts w:ascii="Times New Roman" w:eastAsia="Times New Roman" w:hAnsi="Times New Roman" w:cs="Times New Roman"/>
          <w:szCs w:val="24"/>
        </w:rPr>
      </w:pPr>
    </w:p>
    <w:p w:rsidR="00F05C79" w:rsidRPr="00F05C79" w:rsidRDefault="00F05C79" w:rsidP="00F05C79">
      <w:pPr>
        <w:spacing w:after="0" w:line="240" w:lineRule="auto"/>
        <w:ind w:left="161" w:hanging="10"/>
        <w:rPr>
          <w:rFonts w:ascii="Times New Roman" w:hAnsi="Times New Roman" w:cs="Times New Roman"/>
          <w:sz w:val="16"/>
          <w:szCs w:val="16"/>
        </w:rPr>
      </w:pPr>
    </w:p>
    <w:p w:rsidR="00823363" w:rsidRPr="0073600E" w:rsidRDefault="0073600E" w:rsidP="00F05C79">
      <w:pPr>
        <w:spacing w:after="0" w:line="240" w:lineRule="auto"/>
        <w:ind w:left="389" w:right="28" w:firstLine="0"/>
        <w:jc w:val="both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5.</w:t>
      </w:r>
      <w:r w:rsidRPr="0073600E">
        <w:rPr>
          <w:rFonts w:ascii="Times New Roman" w:eastAsia="Times New Roman" w:hAnsi="Times New Roman" w:cs="Times New Roman"/>
          <w:szCs w:val="24"/>
        </w:rPr>
        <w:tab/>
      </w:r>
      <w:r w:rsidR="000B0E87">
        <w:rPr>
          <w:rFonts w:ascii="Times New Roman" w:eastAsia="Times New Roman" w:hAnsi="Times New Roman" w:cs="Times New Roman"/>
          <w:szCs w:val="24"/>
        </w:rPr>
        <w:t xml:space="preserve">The K/T AAA </w:t>
      </w:r>
      <w:r w:rsidR="00C4564C" w:rsidRPr="0073600E">
        <w:rPr>
          <w:rFonts w:ascii="Times New Roman" w:eastAsia="Times New Roman" w:hAnsi="Times New Roman" w:cs="Times New Roman"/>
          <w:szCs w:val="24"/>
        </w:rPr>
        <w:t>will use the stipend</w:t>
      </w:r>
      <w:r w:rsidR="00B04333" w:rsidRPr="0073600E">
        <w:rPr>
          <w:rFonts w:ascii="Times New Roman" w:eastAsia="Times New Roman" w:hAnsi="Times New Roman" w:cs="Times New Roman"/>
          <w:szCs w:val="24"/>
        </w:rPr>
        <w:t xml:space="preserve"> </w:t>
      </w:r>
      <w:r w:rsidR="00C4564C" w:rsidRPr="0073600E">
        <w:rPr>
          <w:rFonts w:ascii="Times New Roman" w:eastAsia="Times New Roman" w:hAnsi="Times New Roman" w:cs="Times New Roman"/>
          <w:szCs w:val="24"/>
        </w:rPr>
        <w:t xml:space="preserve">given to it pursuant to this agreement for SMP purposes only and will use this money to supplement, and </w:t>
      </w:r>
      <w:r w:rsidR="000B0E87">
        <w:rPr>
          <w:rFonts w:ascii="Times New Roman" w:eastAsia="Times New Roman" w:hAnsi="Times New Roman" w:cs="Times New Roman"/>
          <w:szCs w:val="24"/>
        </w:rPr>
        <w:t>not replace, other monies K/T AAA</w:t>
      </w:r>
      <w:bookmarkStart w:id="0" w:name="_GoBack"/>
      <w:bookmarkEnd w:id="0"/>
      <w:r w:rsidR="00C4564C" w:rsidRPr="0073600E">
        <w:rPr>
          <w:rFonts w:ascii="Times New Roman" w:eastAsia="Times New Roman" w:hAnsi="Times New Roman" w:cs="Times New Roman"/>
          <w:szCs w:val="24"/>
        </w:rPr>
        <w:t xml:space="preserve"> receives for its activities. </w:t>
      </w:r>
      <w:r w:rsidR="00B04333" w:rsidRPr="0073600E">
        <w:rPr>
          <w:rFonts w:ascii="Times New Roman" w:eastAsia="Times New Roman" w:hAnsi="Times New Roman" w:cs="Times New Roman"/>
          <w:szCs w:val="24"/>
        </w:rPr>
        <w:t>Examples of allowed expenses are:</w:t>
      </w:r>
    </w:p>
    <w:p w:rsidR="00823363" w:rsidRPr="0073600E" w:rsidRDefault="00C4564C" w:rsidP="008A14D4">
      <w:pPr>
        <w:numPr>
          <w:ilvl w:val="2"/>
          <w:numId w:val="5"/>
        </w:numPr>
        <w:ind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 xml:space="preserve">Purchasing SMP </w:t>
      </w:r>
      <w:r w:rsidR="00B04333" w:rsidRPr="0073600E">
        <w:rPr>
          <w:rFonts w:ascii="Times New Roman" w:eastAsia="Times New Roman" w:hAnsi="Times New Roman" w:cs="Times New Roman"/>
          <w:szCs w:val="24"/>
        </w:rPr>
        <w:t xml:space="preserve">/ fraud prevention </w:t>
      </w:r>
      <w:r w:rsidRPr="0073600E">
        <w:rPr>
          <w:rFonts w:ascii="Times New Roman" w:eastAsia="Times New Roman" w:hAnsi="Times New Roman" w:cs="Times New Roman"/>
          <w:szCs w:val="24"/>
        </w:rPr>
        <w:t>materials</w:t>
      </w:r>
      <w:r w:rsidRPr="0073600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5" cy="9144"/>
            <wp:effectExtent l="0" t="0" r="0" b="0"/>
            <wp:docPr id="5841" name="Picture 5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1" name="Picture 584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63" w:rsidRPr="0073600E" w:rsidRDefault="00C4564C" w:rsidP="008A14D4">
      <w:pPr>
        <w:numPr>
          <w:ilvl w:val="2"/>
          <w:numId w:val="5"/>
        </w:numPr>
        <w:spacing w:after="99"/>
        <w:ind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Participating in SMP in-person meetings and trainings</w:t>
      </w:r>
      <w:r w:rsidRPr="0073600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5" cy="9144"/>
            <wp:effectExtent l="0" t="0" r="0" b="0"/>
            <wp:docPr id="5842" name="Picture 5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2" name="Picture 58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63" w:rsidRPr="0073600E" w:rsidRDefault="00C4564C" w:rsidP="008A14D4">
      <w:pPr>
        <w:numPr>
          <w:ilvl w:val="2"/>
          <w:numId w:val="5"/>
        </w:numPr>
        <w:spacing w:after="97"/>
        <w:ind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 xml:space="preserve">Supporting SMP </w:t>
      </w:r>
      <w:r w:rsidR="00B04333" w:rsidRPr="0073600E">
        <w:rPr>
          <w:rFonts w:ascii="Times New Roman" w:eastAsia="Times New Roman" w:hAnsi="Times New Roman" w:cs="Times New Roman"/>
          <w:szCs w:val="24"/>
        </w:rPr>
        <w:t>Designate</w:t>
      </w:r>
      <w:r w:rsidRPr="0073600E">
        <w:rPr>
          <w:rFonts w:ascii="Times New Roman" w:eastAsia="Times New Roman" w:hAnsi="Times New Roman" w:cs="Times New Roman"/>
          <w:szCs w:val="24"/>
        </w:rPr>
        <w:t xml:space="preserve"> with a stipend amount</w:t>
      </w:r>
      <w:r w:rsidRPr="0073600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5" cy="36576"/>
            <wp:effectExtent l="0" t="0" r="0" b="0"/>
            <wp:docPr id="15535" name="Picture 15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" name="Picture 1553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63" w:rsidRPr="0073600E" w:rsidRDefault="00C4564C" w:rsidP="008A14D4">
      <w:pPr>
        <w:numPr>
          <w:ilvl w:val="2"/>
          <w:numId w:val="5"/>
        </w:numPr>
        <w:ind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Organizing and/or presenting fraud prevention events</w:t>
      </w:r>
    </w:p>
    <w:p w:rsidR="00823363" w:rsidRPr="0073600E" w:rsidRDefault="00C4564C" w:rsidP="008A14D4">
      <w:pPr>
        <w:numPr>
          <w:ilvl w:val="2"/>
          <w:numId w:val="5"/>
        </w:numPr>
        <w:spacing w:after="179"/>
        <w:ind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Traveling to community education, outreach and training events</w:t>
      </w:r>
    </w:p>
    <w:p w:rsidR="00823363" w:rsidRPr="0073600E" w:rsidRDefault="00C4564C" w:rsidP="008A14D4">
      <w:pPr>
        <w:numPr>
          <w:ilvl w:val="2"/>
          <w:numId w:val="5"/>
        </w:numPr>
        <w:ind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Collecting</w:t>
      </w:r>
      <w:r w:rsidR="00B04333" w:rsidRPr="0073600E">
        <w:rPr>
          <w:rFonts w:ascii="Times New Roman" w:eastAsia="Times New Roman" w:hAnsi="Times New Roman" w:cs="Times New Roman"/>
          <w:szCs w:val="24"/>
        </w:rPr>
        <w:t>/researching</w:t>
      </w:r>
      <w:r w:rsidRPr="0073600E">
        <w:rPr>
          <w:rFonts w:ascii="Times New Roman" w:eastAsia="Times New Roman" w:hAnsi="Times New Roman" w:cs="Times New Roman"/>
          <w:szCs w:val="24"/>
        </w:rPr>
        <w:t xml:space="preserve"> data, monitoring and reporting of consumer inquiries</w:t>
      </w:r>
      <w:r w:rsidRPr="0073600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4575" cy="137160"/>
            <wp:effectExtent l="0" t="0" r="0" b="0"/>
            <wp:docPr id="15537" name="Picture 15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7" name="Picture 155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63" w:rsidRPr="0073600E" w:rsidRDefault="00C4564C" w:rsidP="008A14D4">
      <w:pPr>
        <w:numPr>
          <w:ilvl w:val="2"/>
          <w:numId w:val="5"/>
        </w:numPr>
        <w:spacing w:after="567"/>
        <w:ind w:hanging="367"/>
        <w:rPr>
          <w:rFonts w:ascii="Times New Roman" w:hAnsi="Times New Roman" w:cs="Times New Roman"/>
          <w:szCs w:val="24"/>
        </w:rPr>
      </w:pPr>
      <w:r w:rsidRPr="0073600E">
        <w:rPr>
          <w:rFonts w:ascii="Times New Roman" w:eastAsia="Times New Roman" w:hAnsi="Times New Roman" w:cs="Times New Roman"/>
          <w:szCs w:val="24"/>
        </w:rPr>
        <w:t>Recognizing volunteers with respect to Medicare fraud prevention outreach and activities</w:t>
      </w:r>
    </w:p>
    <w:p w:rsidR="0073600E" w:rsidRPr="0073600E" w:rsidRDefault="0073600E" w:rsidP="0073600E">
      <w:pPr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lastRenderedPageBreak/>
        <w:t>6.</w:t>
      </w:r>
      <w:r w:rsidRPr="0073600E">
        <w:rPr>
          <w:rFonts w:ascii="Times New Roman" w:hAnsi="Times New Roman" w:cs="Times New Roman"/>
          <w:szCs w:val="24"/>
        </w:rPr>
        <w:tab/>
      </w:r>
      <w:r w:rsidR="00B04333" w:rsidRPr="0073600E">
        <w:rPr>
          <w:rFonts w:ascii="Times New Roman" w:hAnsi="Times New Roman" w:cs="Times New Roman"/>
          <w:szCs w:val="24"/>
        </w:rPr>
        <w:t xml:space="preserve">Primary SMP Contact: </w:t>
      </w:r>
    </w:p>
    <w:p w:rsidR="008F77FB" w:rsidRPr="0073600E" w:rsidRDefault="008F77FB" w:rsidP="0073600E">
      <w:pPr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 xml:space="preserve">      Micki Nozaki, SMP Director</w:t>
      </w:r>
    </w:p>
    <w:p w:rsidR="008F77FB" w:rsidRPr="0073600E" w:rsidRDefault="00F05C79" w:rsidP="0073600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8F77FB" w:rsidRPr="0073600E">
        <w:rPr>
          <w:rFonts w:ascii="Times New Roman" w:hAnsi="Times New Roman" w:cs="Times New Roman"/>
          <w:szCs w:val="24"/>
        </w:rPr>
        <w:t>2 Executive Circle, Suite 175, Irvine, CA 92614</w:t>
      </w:r>
    </w:p>
    <w:p w:rsidR="008F77FB" w:rsidRPr="0073600E" w:rsidRDefault="008F77FB" w:rsidP="0073600E">
      <w:pPr>
        <w:rPr>
          <w:rFonts w:ascii="Times New Roman" w:hAnsi="Times New Roman" w:cs="Times New Roman"/>
          <w:szCs w:val="24"/>
        </w:rPr>
      </w:pPr>
      <w:r w:rsidRPr="0073600E">
        <w:rPr>
          <w:rFonts w:ascii="Times New Roman" w:hAnsi="Times New Roman" w:cs="Times New Roman"/>
          <w:szCs w:val="24"/>
        </w:rPr>
        <w:tab/>
      </w:r>
      <w:r w:rsidR="0073600E" w:rsidRPr="0073600E">
        <w:rPr>
          <w:rFonts w:ascii="Times New Roman" w:hAnsi="Times New Roman" w:cs="Times New Roman"/>
          <w:szCs w:val="24"/>
        </w:rPr>
        <w:tab/>
      </w:r>
      <w:r w:rsidRPr="0073600E">
        <w:rPr>
          <w:rFonts w:ascii="Times New Roman" w:hAnsi="Times New Roman" w:cs="Times New Roman"/>
          <w:szCs w:val="24"/>
        </w:rPr>
        <w:t xml:space="preserve">Email: </w:t>
      </w:r>
      <w:hyperlink r:id="rId19" w:history="1">
        <w:r w:rsidRPr="0073600E">
          <w:rPr>
            <w:rStyle w:val="Hyperlink"/>
            <w:rFonts w:ascii="Times New Roman" w:hAnsi="Times New Roman" w:cs="Times New Roman"/>
            <w:szCs w:val="24"/>
          </w:rPr>
          <w:t>mnozaki@cahealthadvocates.org</w:t>
        </w:r>
      </w:hyperlink>
      <w:r w:rsidRPr="0073600E">
        <w:rPr>
          <w:rFonts w:ascii="Times New Roman" w:hAnsi="Times New Roman" w:cs="Times New Roman"/>
          <w:szCs w:val="24"/>
        </w:rPr>
        <w:t xml:space="preserve"> </w:t>
      </w:r>
    </w:p>
    <w:p w:rsidR="009D7105" w:rsidRPr="0073600E" w:rsidRDefault="009D7105" w:rsidP="008F77FB">
      <w:pPr>
        <w:pStyle w:val="ListParagraph"/>
        <w:spacing w:after="567"/>
        <w:ind w:left="1109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pPr w:leftFromText="180" w:rightFromText="180" w:vertAnchor="text" w:horzAnchor="margin" w:tblpXSpec="right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322"/>
      </w:tblGrid>
      <w:tr w:rsidR="007A186F" w:rsidTr="007A186F">
        <w:trPr>
          <w:trHeight w:val="846"/>
        </w:trPr>
        <w:tc>
          <w:tcPr>
            <w:tcW w:w="371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AND TITLE OF AUTHORIZING SIGNATORY:</w:t>
            </w:r>
          </w:p>
        </w:tc>
        <w:tc>
          <w:tcPr>
            <w:tcW w:w="5322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Dori Silveria, HICAP Manager, K/T AAA</w:t>
            </w:r>
          </w:p>
        </w:tc>
      </w:tr>
      <w:tr w:rsidR="007A186F" w:rsidTr="007A186F">
        <w:trPr>
          <w:trHeight w:val="832"/>
        </w:trPr>
        <w:tc>
          <w:tcPr>
            <w:tcW w:w="371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AUTHORIZED SIGNATURE:</w:t>
            </w:r>
          </w:p>
        </w:tc>
        <w:tc>
          <w:tcPr>
            <w:tcW w:w="5322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</w:tc>
      </w:tr>
      <w:tr w:rsidR="007A186F" w:rsidTr="007A186F">
        <w:trPr>
          <w:trHeight w:val="762"/>
        </w:trPr>
        <w:tc>
          <w:tcPr>
            <w:tcW w:w="3710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Mailing Address</w:t>
            </w:r>
          </w:p>
        </w:tc>
        <w:tc>
          <w:tcPr>
            <w:tcW w:w="5322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3350 W. Mineral King Ave.</w:t>
            </w:r>
          </w:p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Visalia, CA 93291</w:t>
            </w:r>
          </w:p>
        </w:tc>
      </w:tr>
      <w:tr w:rsidR="007A186F" w:rsidTr="007A186F">
        <w:trPr>
          <w:trHeight w:val="846"/>
        </w:trPr>
        <w:tc>
          <w:tcPr>
            <w:tcW w:w="3710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 Number</w:t>
            </w:r>
          </w:p>
        </w:tc>
        <w:tc>
          <w:tcPr>
            <w:tcW w:w="5322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(559) 713-2875</w:t>
            </w:r>
          </w:p>
        </w:tc>
      </w:tr>
      <w:tr w:rsidR="007A186F" w:rsidTr="007A186F">
        <w:trPr>
          <w:trHeight w:val="846"/>
        </w:trPr>
        <w:tc>
          <w:tcPr>
            <w:tcW w:w="3710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Fax Number</w:t>
            </w:r>
          </w:p>
        </w:tc>
        <w:tc>
          <w:tcPr>
            <w:tcW w:w="5322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(559) 713-3732</w:t>
            </w:r>
          </w:p>
        </w:tc>
      </w:tr>
      <w:tr w:rsidR="007A186F" w:rsidTr="007A186F">
        <w:trPr>
          <w:trHeight w:val="832"/>
        </w:trPr>
        <w:tc>
          <w:tcPr>
            <w:tcW w:w="3710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 Address</w:t>
            </w:r>
          </w:p>
        </w:tc>
        <w:tc>
          <w:tcPr>
            <w:tcW w:w="5322" w:type="dxa"/>
            <w:hideMark/>
          </w:tcPr>
          <w:p w:rsidR="007A186F" w:rsidRDefault="000B0E87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hyperlink r:id="rId20" w:history="1">
              <w:r w:rsidR="007B6E8A" w:rsidRPr="001E5CA3">
                <w:rPr>
                  <w:rStyle w:val="Hyperlink"/>
                  <w:rFonts w:ascii="Times New Roman" w:hAnsi="Times New Roman" w:cs="Times New Roman"/>
                  <w:b/>
                  <w:szCs w:val="24"/>
                </w:rPr>
                <w:t>DSilveri@tularehhsa.org</w:t>
              </w:r>
            </w:hyperlink>
            <w:r w:rsidR="007B6E8A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A186F" w:rsidTr="007A186F">
        <w:trPr>
          <w:trHeight w:val="492"/>
        </w:trPr>
        <w:tc>
          <w:tcPr>
            <w:tcW w:w="3710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Agency DUNS Number</w:t>
            </w:r>
          </w:p>
        </w:tc>
        <w:tc>
          <w:tcPr>
            <w:tcW w:w="5322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190912092 (K/T AAA)</w:t>
            </w:r>
          </w:p>
        </w:tc>
      </w:tr>
    </w:tbl>
    <w:p w:rsidR="007A186F" w:rsidRDefault="007A186F" w:rsidP="00F05C79">
      <w:pPr>
        <w:pStyle w:val="ListParagraph"/>
        <w:spacing w:after="567" w:line="240" w:lineRule="auto"/>
        <w:ind w:left="1109" w:firstLine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341"/>
      </w:tblGrid>
      <w:tr w:rsidR="007A186F" w:rsidTr="007A186F">
        <w:tc>
          <w:tcPr>
            <w:tcW w:w="3690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Liaison </w:t>
            </w:r>
          </w:p>
        </w:tc>
        <w:tc>
          <w:tcPr>
            <w:tcW w:w="5341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Janette Luna </w:t>
            </w:r>
          </w:p>
        </w:tc>
      </w:tr>
      <w:tr w:rsidR="007A186F" w:rsidTr="007A186F">
        <w:tc>
          <w:tcPr>
            <w:tcW w:w="3690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 Number of Liaison</w:t>
            </w:r>
          </w:p>
        </w:tc>
        <w:tc>
          <w:tcPr>
            <w:tcW w:w="5341" w:type="dxa"/>
            <w:hideMark/>
          </w:tcPr>
          <w:p w:rsidR="007A186F" w:rsidRDefault="007A186F" w:rsidP="00F05C79">
            <w:pPr>
              <w:pStyle w:val="ListParagraph"/>
              <w:spacing w:after="567" w:line="240" w:lineRule="auto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(559) 713-2875</w:t>
            </w:r>
          </w:p>
        </w:tc>
      </w:tr>
      <w:tr w:rsidR="007A186F" w:rsidTr="007A186F">
        <w:trPr>
          <w:trHeight w:val="745"/>
        </w:trPr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Address of Liaison</w:t>
            </w:r>
          </w:p>
        </w:tc>
        <w:tc>
          <w:tcPr>
            <w:tcW w:w="5341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3350 W. Mineral King Ave.</w:t>
            </w:r>
          </w:p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Visalia, CA 93277</w:t>
            </w:r>
          </w:p>
        </w:tc>
      </w:tr>
      <w:tr w:rsidR="007A186F" w:rsidTr="007A186F"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 Address of Liaison</w:t>
            </w:r>
          </w:p>
        </w:tc>
        <w:tc>
          <w:tcPr>
            <w:tcW w:w="5341" w:type="dxa"/>
            <w:hideMark/>
          </w:tcPr>
          <w:p w:rsidR="007A186F" w:rsidRDefault="000B0E87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hyperlink r:id="rId21" w:history="1">
              <w:r w:rsidR="007A186F" w:rsidRPr="00D24E0A">
                <w:rPr>
                  <w:rStyle w:val="Hyperlink"/>
                </w:rPr>
                <w:t>Jluna1@tularehhsa.org</w:t>
              </w:r>
            </w:hyperlink>
            <w:r w:rsidR="007A186F">
              <w:t xml:space="preserve"> </w:t>
            </w:r>
            <w:hyperlink r:id="rId22" w:history="1"/>
            <w:r w:rsidR="007A186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7A186F" w:rsidTr="007A186F"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Signature of Liaison</w:t>
            </w:r>
          </w:p>
        </w:tc>
        <w:tc>
          <w:tcPr>
            <w:tcW w:w="5341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-378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</w:tbl>
    <w:p w:rsidR="007A186F" w:rsidRDefault="007A186F" w:rsidP="007A186F">
      <w:pPr>
        <w:spacing w:after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>If a 2nd Liaison has been assigned</w:t>
      </w:r>
      <w:r>
        <w:rPr>
          <w:rFonts w:ascii="Times New Roman" w:hAnsi="Times New Roman" w:cs="Times New Roman"/>
          <w:szCs w:val="24"/>
        </w:rPr>
        <w:t xml:space="preserve">: </w:t>
      </w:r>
      <w:r w:rsidRPr="007A186F">
        <w:rPr>
          <w:rFonts w:ascii="Times New Roman" w:hAnsi="Times New Roman" w:cs="Times New Roman"/>
          <w:b/>
          <w:szCs w:val="24"/>
          <w:highlight w:val="yellow"/>
          <w:u w:val="single"/>
        </w:rPr>
        <w:t>N/A</w:t>
      </w: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341"/>
      </w:tblGrid>
      <w:tr w:rsidR="007A186F" w:rsidTr="007A186F"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Liaison</w:t>
            </w:r>
          </w:p>
        </w:tc>
        <w:tc>
          <w:tcPr>
            <w:tcW w:w="5341" w:type="dxa"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86F" w:rsidTr="007A186F"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Phone Number of Liaison</w:t>
            </w:r>
          </w:p>
        </w:tc>
        <w:tc>
          <w:tcPr>
            <w:tcW w:w="5341" w:type="dxa"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86F" w:rsidTr="007A186F"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Address of Liaison</w:t>
            </w:r>
          </w:p>
        </w:tc>
        <w:tc>
          <w:tcPr>
            <w:tcW w:w="5341" w:type="dxa"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86F" w:rsidTr="007A186F"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Email Address of Liaison</w:t>
            </w:r>
          </w:p>
        </w:tc>
        <w:tc>
          <w:tcPr>
            <w:tcW w:w="5341" w:type="dxa"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186F" w:rsidTr="007A186F">
        <w:tc>
          <w:tcPr>
            <w:tcW w:w="3690" w:type="dxa"/>
            <w:hideMark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Signature of Liaison</w:t>
            </w:r>
          </w:p>
        </w:tc>
        <w:tc>
          <w:tcPr>
            <w:tcW w:w="5341" w:type="dxa"/>
          </w:tcPr>
          <w:p w:rsidR="007A186F" w:rsidRDefault="007A186F" w:rsidP="007A186F">
            <w:pPr>
              <w:pStyle w:val="ListParagraph"/>
              <w:spacing w:after="567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Signature of Agency AUTHORIZED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SIGNATORY:</w:t>
      </w:r>
      <w:r>
        <w:rPr>
          <w:rFonts w:ascii="Times New Roman" w:hAnsi="Times New Roman" w:cs="Times New Roman"/>
          <w:szCs w:val="24"/>
        </w:rPr>
        <w:t>___________________________</w:t>
      </w:r>
      <w:r w:rsidR="00CC244E">
        <w:rPr>
          <w:rFonts w:ascii="Times New Roman" w:hAnsi="Times New Roman" w:cs="Times New Roman"/>
          <w:szCs w:val="24"/>
        </w:rPr>
        <w:t>____________________________</w:t>
      </w:r>
      <w:r w:rsidR="00F05C79" w:rsidRPr="00F05C79">
        <w:rPr>
          <w:rFonts w:ascii="Times New Roman" w:hAnsi="Times New Roman" w:cs="Times New Roman"/>
          <w:szCs w:val="24"/>
          <w:u w:val="single"/>
        </w:rPr>
        <w:t xml:space="preserve"> </w:t>
      </w:r>
      <w:r w:rsidR="00F05C79" w:rsidRPr="00CC244E">
        <w:rPr>
          <w:rFonts w:ascii="Times New Roman" w:hAnsi="Times New Roman" w:cs="Times New Roman"/>
          <w:szCs w:val="24"/>
          <w:u w:val="single"/>
        </w:rPr>
        <w:t>___</w:t>
      </w: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K/T AAA Governing Board Chair</w:t>
      </w:r>
      <w:r>
        <w:rPr>
          <w:rFonts w:ascii="Times New Roman" w:hAnsi="Times New Roman" w:cs="Times New Roman"/>
          <w:szCs w:val="24"/>
        </w:rPr>
        <w:t xml:space="preserve"> </w:t>
      </w: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SIGNATORY:</w:t>
      </w:r>
      <w:r>
        <w:rPr>
          <w:rFonts w:ascii="Times New Roman" w:hAnsi="Times New Roman" w:cs="Times New Roman"/>
          <w:szCs w:val="24"/>
        </w:rPr>
        <w:t>_______________</w:t>
      </w:r>
      <w:r w:rsidR="00CC244E">
        <w:rPr>
          <w:rFonts w:ascii="Times New Roman" w:hAnsi="Times New Roman" w:cs="Times New Roman"/>
          <w:szCs w:val="24"/>
        </w:rPr>
        <w:t>___________________________</w:t>
      </w:r>
      <w:r w:rsidR="00CC244E" w:rsidRPr="00CC244E">
        <w:rPr>
          <w:rFonts w:ascii="Times New Roman" w:hAnsi="Times New Roman" w:cs="Times New Roman"/>
          <w:szCs w:val="24"/>
          <w:u w:val="single"/>
        </w:rPr>
        <w:t>Date:</w:t>
      </w:r>
      <w:r w:rsidRPr="00CC244E">
        <w:rPr>
          <w:rFonts w:ascii="Times New Roman" w:hAnsi="Times New Roman" w:cs="Times New Roman"/>
          <w:szCs w:val="24"/>
          <w:u w:val="single"/>
        </w:rPr>
        <w:t>____________</w:t>
      </w: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K/T AAA Interim Director</w:t>
      </w:r>
      <w:r>
        <w:rPr>
          <w:rFonts w:ascii="Times New Roman" w:hAnsi="Times New Roman" w:cs="Times New Roman"/>
          <w:szCs w:val="24"/>
        </w:rPr>
        <w:t xml:space="preserve">, </w:t>
      </w:r>
      <w:r w:rsidRPr="007A186F">
        <w:rPr>
          <w:rFonts w:ascii="Times New Roman" w:hAnsi="Times New Roman" w:cs="Times New Roman"/>
          <w:b/>
          <w:szCs w:val="24"/>
        </w:rPr>
        <w:t>Timothy W. Lutz</w:t>
      </w: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SIGNATORY:</w:t>
      </w:r>
      <w:r>
        <w:rPr>
          <w:rFonts w:ascii="Times New Roman" w:hAnsi="Times New Roman" w:cs="Times New Roman"/>
          <w:szCs w:val="24"/>
        </w:rPr>
        <w:t>___________________________</w:t>
      </w:r>
      <w:r w:rsidR="00CC244E">
        <w:rPr>
          <w:rFonts w:ascii="Times New Roman" w:hAnsi="Times New Roman" w:cs="Times New Roman"/>
          <w:szCs w:val="24"/>
        </w:rPr>
        <w:t>_______________</w:t>
      </w:r>
      <w:r w:rsidRPr="00F05C79">
        <w:rPr>
          <w:rFonts w:ascii="Times New Roman" w:hAnsi="Times New Roman" w:cs="Times New Roman"/>
          <w:szCs w:val="24"/>
          <w:u w:val="single"/>
        </w:rPr>
        <w:t>Date:__________</w:t>
      </w:r>
      <w:r w:rsidR="00CC244E" w:rsidRPr="00F05C79">
        <w:rPr>
          <w:rFonts w:ascii="Times New Roman" w:hAnsi="Times New Roman" w:cs="Times New Roman"/>
          <w:szCs w:val="24"/>
          <w:u w:val="single"/>
        </w:rPr>
        <w:t>__</w:t>
      </w:r>
    </w:p>
    <w:p w:rsidR="007A186F" w:rsidRDefault="007A186F" w:rsidP="007A186F">
      <w:pPr>
        <w:pStyle w:val="ListParagraph"/>
        <w:spacing w:after="567"/>
        <w:ind w:left="1109" w:firstLine="0"/>
        <w:rPr>
          <w:rFonts w:ascii="Times New Roman" w:hAnsi="Times New Roman" w:cs="Times New Roman"/>
          <w:szCs w:val="24"/>
        </w:rPr>
      </w:pP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Approved and Received by:</w:t>
      </w:r>
      <w:r>
        <w:rPr>
          <w:rFonts w:ascii="Times New Roman" w:hAnsi="Times New Roman" w:cs="Times New Roman"/>
          <w:szCs w:val="24"/>
        </w:rPr>
        <w:t xml:space="preserve">  </w:t>
      </w:r>
      <w:r w:rsidR="00CC244E">
        <w:rPr>
          <w:rFonts w:ascii="Times New Roman" w:hAnsi="Times New Roman" w:cs="Times New Roman"/>
          <w:szCs w:val="24"/>
        </w:rPr>
        <w:t>______________________________</w:t>
      </w:r>
      <w:r w:rsidRPr="00F05C79">
        <w:rPr>
          <w:rFonts w:ascii="Times New Roman" w:hAnsi="Times New Roman" w:cs="Times New Roman"/>
          <w:szCs w:val="24"/>
          <w:u w:val="single"/>
        </w:rPr>
        <w:t>Date:</w:t>
      </w:r>
      <w:r>
        <w:rPr>
          <w:rFonts w:ascii="Times New Roman" w:hAnsi="Times New Roman" w:cs="Times New Roman"/>
          <w:szCs w:val="24"/>
        </w:rPr>
        <w:t>__________</w:t>
      </w:r>
      <w:r w:rsidR="00CC244E">
        <w:rPr>
          <w:rFonts w:ascii="Times New Roman" w:hAnsi="Times New Roman" w:cs="Times New Roman"/>
          <w:szCs w:val="24"/>
        </w:rPr>
        <w:t>__</w:t>
      </w:r>
    </w:p>
    <w:p w:rsidR="007A186F" w:rsidRDefault="007A186F" w:rsidP="007A186F">
      <w:pPr>
        <w:pStyle w:val="ListParagraph"/>
        <w:spacing w:after="567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Micki Nozaki Project Director</w:t>
      </w:r>
    </w:p>
    <w:p w:rsidR="007A186F" w:rsidRDefault="007A186F" w:rsidP="007A186F">
      <w:pPr>
        <w:pStyle w:val="ListParagraph"/>
        <w:spacing w:after="567"/>
        <w:ind w:left="1109" w:firstLine="0"/>
        <w:rPr>
          <w:rFonts w:ascii="Times New Roman" w:hAnsi="Times New Roman" w:cs="Times New Roman"/>
          <w:szCs w:val="24"/>
        </w:rPr>
      </w:pPr>
    </w:p>
    <w:p w:rsidR="007A186F" w:rsidRDefault="00F046EC" w:rsidP="007A186F">
      <w:pPr>
        <w:pStyle w:val="ListParagraph"/>
        <w:spacing w:after="56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Stip</w:t>
      </w:r>
      <w:r w:rsidR="007A186F">
        <w:rPr>
          <w:rFonts w:ascii="Times New Roman" w:hAnsi="Times New Roman" w:cs="Times New Roman"/>
          <w:b/>
          <w:szCs w:val="24"/>
        </w:rPr>
        <w:t>end sent</w:t>
      </w:r>
      <w:r w:rsidR="007A186F">
        <w:rPr>
          <w:rFonts w:ascii="Times New Roman" w:hAnsi="Times New Roman" w:cs="Times New Roman"/>
          <w:szCs w:val="24"/>
        </w:rPr>
        <w:t xml:space="preserve"> </w:t>
      </w:r>
      <w:r w:rsidR="007A186F">
        <w:rPr>
          <w:rFonts w:ascii="Times New Roman" w:hAnsi="Times New Roman" w:cs="Times New Roman"/>
          <w:b/>
          <w:szCs w:val="24"/>
        </w:rPr>
        <w:t>(date):__________________________________________________________________</w:t>
      </w:r>
    </w:p>
    <w:p w:rsidR="007A186F" w:rsidRDefault="007A186F" w:rsidP="007A186F">
      <w:pPr>
        <w:pStyle w:val="ListParagraph"/>
        <w:spacing w:after="567"/>
        <w:ind w:left="1109" w:firstLine="0"/>
        <w:rPr>
          <w:rFonts w:ascii="Times New Roman" w:hAnsi="Times New Roman" w:cs="Times New Roman"/>
          <w:szCs w:val="24"/>
        </w:rPr>
      </w:pPr>
    </w:p>
    <w:p w:rsidR="007A186F" w:rsidRDefault="007A186F" w:rsidP="007A186F">
      <w:pPr>
        <w:pStyle w:val="ListParagraph"/>
        <w:spacing w:after="567"/>
        <w:ind w:left="1109" w:firstLine="0"/>
        <w:rPr>
          <w:rFonts w:ascii="Times New Roman" w:hAnsi="Times New Roman" w:cs="Times New Roman"/>
          <w:szCs w:val="24"/>
        </w:rPr>
      </w:pPr>
    </w:p>
    <w:p w:rsidR="00823363" w:rsidRPr="00CC5037" w:rsidRDefault="002A52D4">
      <w:pPr>
        <w:pBdr>
          <w:top w:val="single" w:sz="12" w:space="0" w:color="000000"/>
          <w:left w:val="single" w:sz="9" w:space="0" w:color="000000"/>
          <w:bottom w:val="single" w:sz="17" w:space="0" w:color="000000"/>
          <w:right w:val="single" w:sz="9" w:space="0" w:color="000000"/>
        </w:pBdr>
        <w:spacing w:after="170" w:line="259" w:lineRule="auto"/>
        <w:ind w:left="470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C503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C4564C" w:rsidRPr="00CC5037">
        <w:rPr>
          <w:rFonts w:ascii="Times New Roman" w:eastAsia="Times New Roman" w:hAnsi="Times New Roman" w:cs="Times New Roman"/>
          <w:sz w:val="20"/>
          <w:szCs w:val="20"/>
        </w:rPr>
        <w:t>fice Use only</w:t>
      </w:r>
    </w:p>
    <w:p w:rsidR="00823363" w:rsidRPr="00CC5037" w:rsidRDefault="00C4564C">
      <w:pPr>
        <w:pBdr>
          <w:top w:val="single" w:sz="12" w:space="0" w:color="000000"/>
          <w:left w:val="single" w:sz="9" w:space="0" w:color="000000"/>
          <w:bottom w:val="single" w:sz="17" w:space="0" w:color="000000"/>
          <w:right w:val="single" w:sz="9" w:space="0" w:color="000000"/>
        </w:pBdr>
        <w:spacing w:after="0" w:line="259" w:lineRule="auto"/>
        <w:ind w:left="4704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CC5037">
        <w:rPr>
          <w:rFonts w:ascii="Times New Roman" w:eastAsia="Times New Roman" w:hAnsi="Times New Roman" w:cs="Times New Roman"/>
          <w:sz w:val="20"/>
          <w:szCs w:val="20"/>
        </w:rPr>
        <w:t>CFDA No. 93.048</w:t>
      </w:r>
    </w:p>
    <w:p w:rsidR="00823363" w:rsidRPr="00CC5037" w:rsidRDefault="00D95012">
      <w:pPr>
        <w:pBdr>
          <w:top w:val="single" w:sz="12" w:space="0" w:color="000000"/>
          <w:left w:val="single" w:sz="9" w:space="0" w:color="000000"/>
          <w:bottom w:val="single" w:sz="17" w:space="0" w:color="000000"/>
          <w:right w:val="single" w:sz="9" w:space="0" w:color="000000"/>
        </w:pBdr>
        <w:spacing w:after="0" w:line="259" w:lineRule="auto"/>
        <w:ind w:left="4704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No</w:t>
      </w:r>
      <w:r w:rsidRPr="00D95012">
        <w:rPr>
          <w:rFonts w:ascii="Times New Roman" w:eastAsia="Times New Roman" w:hAnsi="Times New Roman" w:cs="Times New Roman"/>
          <w:szCs w:val="24"/>
        </w:rPr>
        <w:t xml:space="preserve">. </w:t>
      </w:r>
      <w:r w:rsidRPr="00D95012">
        <w:rPr>
          <w:rFonts w:ascii="Times New Roman" w:hAnsi="Times New Roman" w:cs="Times New Roman"/>
          <w:szCs w:val="24"/>
        </w:rPr>
        <w:t>#</w:t>
      </w:r>
      <w:r w:rsidR="00A412E1">
        <w:rPr>
          <w:rFonts w:ascii="Times New Roman" w:hAnsi="Times New Roman" w:cs="Times New Roman"/>
          <w:szCs w:val="24"/>
        </w:rPr>
        <w:t>90MPPG0019-01-00</w:t>
      </w:r>
    </w:p>
    <w:p w:rsidR="00823363" w:rsidRPr="00CC5037" w:rsidRDefault="00C4564C">
      <w:pPr>
        <w:pBdr>
          <w:top w:val="single" w:sz="12" w:space="0" w:color="000000"/>
          <w:left w:val="single" w:sz="9" w:space="0" w:color="000000"/>
          <w:bottom w:val="single" w:sz="17" w:space="0" w:color="000000"/>
          <w:right w:val="single" w:sz="9" w:space="0" w:color="000000"/>
        </w:pBdr>
        <w:spacing w:after="0" w:line="230" w:lineRule="auto"/>
        <w:ind w:left="4718" w:hanging="14"/>
        <w:rPr>
          <w:rFonts w:ascii="Times New Roman" w:hAnsi="Times New Roman" w:cs="Times New Roman"/>
          <w:sz w:val="20"/>
          <w:szCs w:val="20"/>
        </w:rPr>
      </w:pPr>
      <w:r w:rsidRPr="00CC5037">
        <w:rPr>
          <w:rFonts w:ascii="Times New Roman" w:eastAsia="Times New Roman" w:hAnsi="Times New Roman" w:cs="Times New Roman"/>
          <w:sz w:val="20"/>
          <w:szCs w:val="20"/>
        </w:rPr>
        <w:t>Title of Project: California Senior Medicare Patrol</w:t>
      </w:r>
    </w:p>
    <w:sectPr w:rsidR="00823363" w:rsidRPr="00CC5037" w:rsidSect="00E37B24">
      <w:type w:val="continuous"/>
      <w:pgSz w:w="12240" w:h="15840"/>
      <w:pgMar w:top="1451" w:right="1520" w:bottom="1440" w:left="13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E0" w:rsidRDefault="007E29E0">
      <w:pPr>
        <w:spacing w:after="0" w:line="240" w:lineRule="auto"/>
      </w:pPr>
      <w:r>
        <w:separator/>
      </w:r>
    </w:p>
  </w:endnote>
  <w:endnote w:type="continuationSeparator" w:id="0">
    <w:p w:rsidR="007E29E0" w:rsidRDefault="007E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0E" w:rsidRDefault="0073600E">
    <w:pPr>
      <w:spacing w:after="0" w:line="259" w:lineRule="auto"/>
      <w:ind w:left="-828" w:firstLine="0"/>
    </w:pPr>
    <w:r>
      <w:rPr>
        <w:rFonts w:ascii="Times New Roman" w:eastAsia="Times New Roman" w:hAnsi="Times New Roman" w:cs="Times New Roman"/>
        <w:sz w:val="22"/>
      </w:rPr>
      <w:t xml:space="preserve">SMP </w:t>
    </w:r>
    <w:r>
      <w:rPr>
        <w:rFonts w:ascii="Times New Roman" w:eastAsia="Times New Roman" w:hAnsi="Times New Roman" w:cs="Times New Roman"/>
      </w:rPr>
      <w:t xml:space="preserve">Liaison </w:t>
    </w:r>
    <w:r>
      <w:rPr>
        <w:rFonts w:ascii="Times New Roman" w:eastAsia="Times New Roman" w:hAnsi="Times New Roman" w:cs="Times New Roman"/>
        <w:sz w:val="22"/>
      </w:rPr>
      <w:t>Volunteer Agreement 2017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0E" w:rsidRDefault="0073600E">
    <w:pPr>
      <w:spacing w:after="0" w:line="259" w:lineRule="auto"/>
      <w:ind w:left="-828" w:firstLine="0"/>
    </w:pPr>
    <w:r>
      <w:rPr>
        <w:rFonts w:ascii="Times New Roman" w:eastAsia="Times New Roman" w:hAnsi="Times New Roman" w:cs="Times New Roman"/>
        <w:sz w:val="22"/>
      </w:rPr>
      <w:t xml:space="preserve">SMP </w:t>
    </w:r>
    <w:r>
      <w:rPr>
        <w:rFonts w:ascii="Times New Roman" w:eastAsia="Times New Roman" w:hAnsi="Times New Roman" w:cs="Times New Roman"/>
      </w:rPr>
      <w:t xml:space="preserve">Liaison </w:t>
    </w:r>
    <w:r>
      <w:rPr>
        <w:rFonts w:ascii="Times New Roman" w:eastAsia="Times New Roman" w:hAnsi="Times New Roman" w:cs="Times New Roman"/>
        <w:sz w:val="22"/>
      </w:rPr>
      <w:t>Volunteer Agreement 2017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E0" w:rsidRDefault="007E29E0">
      <w:pPr>
        <w:spacing w:after="0" w:line="240" w:lineRule="auto"/>
      </w:pPr>
      <w:r>
        <w:separator/>
      </w:r>
    </w:p>
  </w:footnote>
  <w:footnote w:type="continuationSeparator" w:id="0">
    <w:p w:rsidR="007E29E0" w:rsidRDefault="007E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6" style="width:9.75pt;height:9pt" coordsize="" o:spt="100" o:bullet="t" adj="0,,0" path="" stroked="f">
        <v:stroke joinstyle="miter"/>
        <v:imagedata r:id="rId1" o:title="image4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2" o:title=""/>
      </v:shape>
    </w:pict>
  </w:numPicBullet>
  <w:abstractNum w:abstractNumId="0">
    <w:nsid w:val="06E51F07"/>
    <w:multiLevelType w:val="hybridMultilevel"/>
    <w:tmpl w:val="3246FE18"/>
    <w:lvl w:ilvl="0" w:tplc="8982C6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E909E">
      <w:start w:val="1"/>
      <w:numFmt w:val="bullet"/>
      <w:lvlText w:val="•"/>
      <w:lvlPicBulletId w:val="0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0ACA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6FB66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2F31A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03870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8C418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CE166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24C74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B19B0"/>
    <w:multiLevelType w:val="hybridMultilevel"/>
    <w:tmpl w:val="568E1B68"/>
    <w:lvl w:ilvl="0" w:tplc="04090001">
      <w:start w:val="1"/>
      <w:numFmt w:val="bullet"/>
      <w:lvlText w:val=""/>
      <w:lvlJc w:val="left"/>
      <w:pPr>
        <w:ind w:left="1109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681BE6">
      <w:start w:val="1"/>
      <w:numFmt w:val="lowerLetter"/>
      <w:lvlText w:val="%2)"/>
      <w:lvlJc w:val="left"/>
      <w:pPr>
        <w:ind w:left="148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6A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4F7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61C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8A8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E9EA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A01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8F5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D21596"/>
    <w:multiLevelType w:val="hybridMultilevel"/>
    <w:tmpl w:val="9EB4F30E"/>
    <w:lvl w:ilvl="0" w:tplc="0FEC22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DE5E">
      <w:start w:val="1"/>
      <w:numFmt w:val="lowerLetter"/>
      <w:lvlText w:val="%2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617B8">
      <w:start w:val="1"/>
      <w:numFmt w:val="lowerLetter"/>
      <w:lvlRestart w:val="0"/>
      <w:lvlText w:val="%3)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2F250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EA3B0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0A006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8CF60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3922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C5A16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3C53C8"/>
    <w:multiLevelType w:val="hybridMultilevel"/>
    <w:tmpl w:val="46745B86"/>
    <w:lvl w:ilvl="0" w:tplc="A0D44FA0">
      <w:start w:val="2"/>
      <w:numFmt w:val="decimal"/>
      <w:lvlText w:val="%1.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681BE6">
      <w:start w:val="1"/>
      <w:numFmt w:val="lowerLetter"/>
      <w:lvlText w:val="%2)"/>
      <w:lvlJc w:val="left"/>
      <w:pPr>
        <w:ind w:left="148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6A84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4F7A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61C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8A82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E9EA4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8A01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8F5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DA635F"/>
    <w:multiLevelType w:val="hybridMultilevel"/>
    <w:tmpl w:val="DCF8BDA2"/>
    <w:lvl w:ilvl="0" w:tplc="0FEC220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CDE5E">
      <w:start w:val="1"/>
      <w:numFmt w:val="lowerLetter"/>
      <w:lvlText w:val="%2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1">
      <w:start w:val="1"/>
      <w:numFmt w:val="bullet"/>
      <w:lvlText w:val=""/>
      <w:lvlJc w:val="left"/>
      <w:pPr>
        <w:ind w:left="148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2F250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EA3B0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0A006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8CF60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3922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C5A16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363"/>
    <w:rsid w:val="000B0E87"/>
    <w:rsid w:val="000D0539"/>
    <w:rsid w:val="00117415"/>
    <w:rsid w:val="0014410C"/>
    <w:rsid w:val="00220633"/>
    <w:rsid w:val="002A52D4"/>
    <w:rsid w:val="003D2856"/>
    <w:rsid w:val="004349C8"/>
    <w:rsid w:val="00451579"/>
    <w:rsid w:val="004551C8"/>
    <w:rsid w:val="00511CAD"/>
    <w:rsid w:val="005244F5"/>
    <w:rsid w:val="0073600E"/>
    <w:rsid w:val="00744A5B"/>
    <w:rsid w:val="007779EE"/>
    <w:rsid w:val="007A186F"/>
    <w:rsid w:val="007B6E8A"/>
    <w:rsid w:val="007E29E0"/>
    <w:rsid w:val="00823363"/>
    <w:rsid w:val="008437C0"/>
    <w:rsid w:val="0086532E"/>
    <w:rsid w:val="008A14D4"/>
    <w:rsid w:val="008F77FB"/>
    <w:rsid w:val="009308F0"/>
    <w:rsid w:val="009D7105"/>
    <w:rsid w:val="00A412E1"/>
    <w:rsid w:val="00AD069C"/>
    <w:rsid w:val="00B04333"/>
    <w:rsid w:val="00C4564C"/>
    <w:rsid w:val="00C47057"/>
    <w:rsid w:val="00CC244E"/>
    <w:rsid w:val="00CC5037"/>
    <w:rsid w:val="00D00E61"/>
    <w:rsid w:val="00D10B4B"/>
    <w:rsid w:val="00D16C49"/>
    <w:rsid w:val="00D329FB"/>
    <w:rsid w:val="00D87BB6"/>
    <w:rsid w:val="00D95012"/>
    <w:rsid w:val="00DF03B9"/>
    <w:rsid w:val="00E37B24"/>
    <w:rsid w:val="00E563A9"/>
    <w:rsid w:val="00EC0351"/>
    <w:rsid w:val="00EC0936"/>
    <w:rsid w:val="00F046EC"/>
    <w:rsid w:val="00F05C79"/>
    <w:rsid w:val="00F327AC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E3973B7-E3CD-4400-BBDF-84EA98F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24"/>
    <w:pPr>
      <w:spacing w:after="124" w:line="247" w:lineRule="auto"/>
      <w:ind w:left="392" w:hanging="3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37B24"/>
    <w:pPr>
      <w:keepNext/>
      <w:keepLines/>
      <w:spacing w:after="14" w:line="248" w:lineRule="auto"/>
      <w:ind w:left="3036" w:right="439" w:hanging="3036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7B24"/>
    <w:rPr>
      <w:rFonts w:ascii="Calibri" w:eastAsia="Calibri" w:hAnsi="Calibri" w:cs="Calibri"/>
      <w:color w:val="000000"/>
      <w:sz w:val="30"/>
    </w:rPr>
  </w:style>
  <w:style w:type="paragraph" w:styleId="Header">
    <w:name w:val="header"/>
    <w:basedOn w:val="Normal"/>
    <w:link w:val="HeaderChar"/>
    <w:uiPriority w:val="99"/>
    <w:unhideWhenUsed/>
    <w:rsid w:val="00E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35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C0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35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56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39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7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Jluna1@tularehhsa.or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mailto:DSilveri@tularehhs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mnozaki@cahealthadvocate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8.jpeg"/><Relationship Id="rId22" Type="http://schemas.openxmlformats.org/officeDocument/2006/relationships/hyperlink" Target="mailto:Phred_too@yahoo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Micki Nozaki</dc:creator>
  <cp:lastModifiedBy>Christine S Tidwell</cp:lastModifiedBy>
  <cp:revision>7</cp:revision>
  <dcterms:created xsi:type="dcterms:W3CDTF">2019-09-25T16:35:00Z</dcterms:created>
  <dcterms:modified xsi:type="dcterms:W3CDTF">2019-09-25T17:24:00Z</dcterms:modified>
</cp:coreProperties>
</file>