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A31730">
        <w:rPr>
          <w:b w:val="0"/>
          <w:sz w:val="22"/>
          <w:szCs w:val="22"/>
        </w:rPr>
        <w:t>May 14</w:t>
      </w:r>
      <w:r w:rsidR="00C76730">
        <w:rPr>
          <w:b w:val="0"/>
          <w:sz w:val="22"/>
          <w:szCs w:val="22"/>
        </w:rPr>
        <w:t xml:space="preserve">, </w:t>
      </w:r>
      <w:r w:rsidR="00015666">
        <w:rPr>
          <w:b w:val="0"/>
          <w:sz w:val="22"/>
          <w:szCs w:val="22"/>
        </w:rPr>
        <w:t>2018</w:t>
      </w:r>
      <w:r>
        <w:rPr>
          <w:b w:val="0"/>
          <w:sz w:val="22"/>
          <w:szCs w:val="22"/>
        </w:rPr>
        <w:t xml:space="preserve">  </w:t>
      </w:r>
    </w:p>
    <w:p w:rsidR="004862AD" w:rsidRDefault="00A31730" w:rsidP="00A31730">
      <w:pPr>
        <w:ind w:left="2880"/>
        <w:rPr>
          <w:sz w:val="22"/>
          <w:szCs w:val="22"/>
        </w:rPr>
      </w:pPr>
      <w:r>
        <w:rPr>
          <w:sz w:val="22"/>
          <w:szCs w:val="22"/>
        </w:rPr>
        <w:t xml:space="preserve">           Cutler-Orosi Senior Center</w:t>
      </w:r>
    </w:p>
    <w:p w:rsidR="00506E2F" w:rsidRPr="005B197B" w:rsidRDefault="00506E2F" w:rsidP="00506E2F">
      <w:pPr>
        <w:ind w:left="3600"/>
        <w:rPr>
          <w:rFonts w:cs="Times New Roman"/>
          <w:bCs/>
        </w:rPr>
      </w:pPr>
      <w:r>
        <w:rPr>
          <w:sz w:val="22"/>
          <w:szCs w:val="22"/>
        </w:rPr>
        <w:t xml:space="preserve">  </w:t>
      </w:r>
      <w:r w:rsidR="00A31730">
        <w:rPr>
          <w:sz w:val="22"/>
          <w:szCs w:val="22"/>
        </w:rPr>
        <w:t>12691 Avenue 408</w:t>
      </w:r>
    </w:p>
    <w:p w:rsidR="004862AD" w:rsidRPr="00CE417E" w:rsidRDefault="00492275" w:rsidP="00EE4792">
      <w:pPr>
        <w:ind w:left="2160"/>
        <w:rPr>
          <w:rFonts w:cs="Times New Roman"/>
          <w:bCs/>
          <w:color w:val="FF0000"/>
          <w:sz w:val="18"/>
          <w:szCs w:val="18"/>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Cutler</w:t>
      </w:r>
      <w:r w:rsidR="0032593C" w:rsidRPr="005B197B">
        <w:rPr>
          <w:rFonts w:cs="Times New Roman"/>
          <w:bCs/>
        </w:rPr>
        <w:t xml:space="preserve">, CA </w:t>
      </w:r>
      <w:r w:rsidR="00A31730">
        <w:rPr>
          <w:rFonts w:cs="Times New Roman"/>
          <w:bCs/>
        </w:rPr>
        <w:t>93615</w:t>
      </w:r>
      <w:r w:rsidR="004862AD" w:rsidRPr="00015666">
        <w:rPr>
          <w:rFonts w:cs="Times New Roman"/>
          <w:bCs/>
          <w:color w:val="FF0000"/>
        </w:rPr>
        <w:t xml:space="preserve">                </w:t>
      </w:r>
      <w:r w:rsidR="004C28C4" w:rsidRPr="00015666">
        <w:rPr>
          <w:rFonts w:cs="Times New Roman"/>
          <w:bCs/>
          <w:color w:val="FF0000"/>
        </w:rPr>
        <w:t xml:space="preserve">        </w:t>
      </w:r>
      <w:r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10"/>
          <w:pgSz w:w="12240" w:h="15840"/>
          <w:pgMar w:top="1440" w:right="1440" w:bottom="1267" w:left="1440" w:header="720" w:footer="720" w:gutter="0"/>
          <w:cols w:space="720"/>
          <w:titlePg/>
        </w:sectPr>
      </w:pPr>
      <w:bookmarkStart w:id="0" w:name="_GoBack"/>
      <w:r w:rsidRPr="00015666">
        <w:rPr>
          <w:rFonts w:cs="Times New Roman"/>
          <w:bCs/>
          <w:color w:val="FF0000"/>
        </w:rPr>
        <w:t xml:space="preserve"> </w:t>
      </w:r>
      <w:r w:rsidRPr="00015666">
        <w:rPr>
          <w:color w:val="FF0000"/>
          <w:sz w:val="22"/>
          <w:szCs w:val="22"/>
        </w:rPr>
        <w:t xml:space="preserve"> </w:t>
      </w:r>
    </w:p>
    <w:bookmarkEnd w:id="0"/>
    <w:p w:rsidR="0068765C" w:rsidRPr="00DE1E19" w:rsidRDefault="0068765C" w:rsidP="0068765C">
      <w:pPr>
        <w:rPr>
          <w:rFonts w:cs="Times New Roman"/>
          <w:b/>
          <w:bCs/>
          <w:sz w:val="22"/>
          <w:szCs w:val="22"/>
          <w:u w:val="single"/>
        </w:rPr>
      </w:pPr>
      <w:r w:rsidRPr="00DE1E19">
        <w:rPr>
          <w:rFonts w:cs="Times New Roman"/>
          <w:b/>
          <w:bCs/>
          <w:sz w:val="22"/>
          <w:szCs w:val="22"/>
          <w:u w:val="single"/>
        </w:rPr>
        <w:lastRenderedPageBreak/>
        <w:t>MEMBERS PRESENT:</w:t>
      </w:r>
    </w:p>
    <w:p w:rsidR="009B36FF" w:rsidRPr="00DE1E19" w:rsidRDefault="002C0153" w:rsidP="009B36FF">
      <w:pPr>
        <w:tabs>
          <w:tab w:val="left" w:pos="360"/>
          <w:tab w:val="right" w:pos="9360"/>
        </w:tabs>
        <w:rPr>
          <w:rFonts w:cs="Times New Roman"/>
          <w:sz w:val="22"/>
          <w:szCs w:val="22"/>
        </w:rPr>
      </w:pPr>
      <w:r w:rsidRPr="00DE1E19">
        <w:rPr>
          <w:rFonts w:cs="Times New Roman"/>
          <w:sz w:val="22"/>
          <w:szCs w:val="22"/>
        </w:rPr>
        <w:t>Marlene Chambers</w:t>
      </w:r>
    </w:p>
    <w:p w:rsidR="00EE4792" w:rsidRPr="00DE1E19" w:rsidRDefault="00EE4792" w:rsidP="004A21D6">
      <w:pPr>
        <w:tabs>
          <w:tab w:val="left" w:pos="360"/>
          <w:tab w:val="right" w:pos="9360"/>
        </w:tabs>
        <w:rPr>
          <w:rFonts w:cs="Times New Roman"/>
          <w:sz w:val="22"/>
          <w:szCs w:val="22"/>
        </w:rPr>
      </w:pPr>
      <w:r w:rsidRPr="00DE1E19">
        <w:rPr>
          <w:rFonts w:cs="Times New Roman"/>
          <w:sz w:val="22"/>
          <w:szCs w:val="22"/>
        </w:rPr>
        <w:t>Betsey Foote</w:t>
      </w:r>
    </w:p>
    <w:p w:rsidR="00242E42" w:rsidRPr="00DE1E19" w:rsidRDefault="00EE4792" w:rsidP="004A21D6">
      <w:pPr>
        <w:tabs>
          <w:tab w:val="left" w:pos="360"/>
          <w:tab w:val="right" w:pos="9360"/>
        </w:tabs>
        <w:rPr>
          <w:rFonts w:cs="Times New Roman"/>
          <w:sz w:val="22"/>
          <w:szCs w:val="22"/>
        </w:rPr>
      </w:pPr>
      <w:r w:rsidRPr="00DE1E19">
        <w:rPr>
          <w:rFonts w:cs="Times New Roman"/>
          <w:sz w:val="22"/>
          <w:szCs w:val="22"/>
        </w:rPr>
        <w:t>Dan Fox</w:t>
      </w:r>
    </w:p>
    <w:p w:rsidR="004A21D6" w:rsidRPr="00DE1E19" w:rsidRDefault="002A25C3" w:rsidP="004A21D6">
      <w:pPr>
        <w:tabs>
          <w:tab w:val="left" w:pos="360"/>
          <w:tab w:val="right" w:pos="9360"/>
        </w:tabs>
        <w:rPr>
          <w:rFonts w:cs="Times New Roman"/>
          <w:sz w:val="22"/>
          <w:szCs w:val="22"/>
        </w:rPr>
      </w:pPr>
      <w:r w:rsidRPr="00DE1E19">
        <w:rPr>
          <w:rFonts w:cs="Times New Roman"/>
          <w:sz w:val="22"/>
          <w:szCs w:val="22"/>
        </w:rPr>
        <w:t>Sharon Lamagno</w:t>
      </w:r>
    </w:p>
    <w:p w:rsidR="0068765C" w:rsidRPr="00DE1E19" w:rsidRDefault="002A25C3" w:rsidP="0068765C">
      <w:pPr>
        <w:tabs>
          <w:tab w:val="right" w:pos="9360"/>
        </w:tabs>
        <w:jc w:val="both"/>
        <w:rPr>
          <w:rFonts w:cs="Times New Roman"/>
          <w:sz w:val="22"/>
          <w:szCs w:val="22"/>
        </w:rPr>
      </w:pPr>
      <w:r w:rsidRPr="00DE1E19">
        <w:rPr>
          <w:rFonts w:cs="Times New Roman"/>
          <w:sz w:val="22"/>
          <w:szCs w:val="22"/>
        </w:rPr>
        <w:t>Bobbie Wartson</w:t>
      </w:r>
    </w:p>
    <w:p w:rsidR="00EE4792" w:rsidRPr="00DE1E19" w:rsidRDefault="002A25C3" w:rsidP="0068765C">
      <w:pPr>
        <w:tabs>
          <w:tab w:val="right" w:pos="9360"/>
        </w:tabs>
        <w:jc w:val="both"/>
        <w:rPr>
          <w:rFonts w:cs="Times New Roman"/>
          <w:sz w:val="22"/>
          <w:szCs w:val="22"/>
        </w:rPr>
      </w:pPr>
      <w:r w:rsidRPr="00DE1E19">
        <w:rPr>
          <w:rFonts w:cs="Times New Roman"/>
          <w:sz w:val="22"/>
          <w:szCs w:val="22"/>
        </w:rPr>
        <w:t>Dr. David Wood</w:t>
      </w:r>
    </w:p>
    <w:p w:rsidR="00DE1E19" w:rsidRPr="00DE1E19" w:rsidRDefault="00DE1E19" w:rsidP="0068765C">
      <w:pPr>
        <w:tabs>
          <w:tab w:val="right" w:pos="9360"/>
        </w:tabs>
        <w:jc w:val="both"/>
        <w:rPr>
          <w:rFonts w:cs="Times New Roman"/>
          <w:sz w:val="22"/>
          <w:szCs w:val="22"/>
        </w:rPr>
      </w:pPr>
      <w:r w:rsidRPr="00DE1E19">
        <w:rPr>
          <w:rFonts w:cs="Times New Roman"/>
          <w:sz w:val="22"/>
          <w:szCs w:val="22"/>
        </w:rPr>
        <w:t>Suzann Wray</w:t>
      </w:r>
    </w:p>
    <w:p w:rsidR="00934F8D" w:rsidRPr="00FE55EA" w:rsidRDefault="00934F8D" w:rsidP="0068765C">
      <w:pPr>
        <w:tabs>
          <w:tab w:val="right" w:pos="9360"/>
        </w:tabs>
        <w:jc w:val="both"/>
        <w:rPr>
          <w:rFonts w:cs="Times New Roman"/>
          <w:color w:val="FF0000"/>
          <w:sz w:val="22"/>
          <w:szCs w:val="22"/>
        </w:rPr>
      </w:pPr>
    </w:p>
    <w:p w:rsidR="00242E42" w:rsidRPr="00DE1E19" w:rsidRDefault="008A371B" w:rsidP="0068765C">
      <w:pPr>
        <w:tabs>
          <w:tab w:val="right" w:pos="9360"/>
        </w:tabs>
        <w:jc w:val="both"/>
        <w:rPr>
          <w:rFonts w:cs="Times New Roman"/>
          <w:sz w:val="22"/>
          <w:szCs w:val="22"/>
        </w:rPr>
      </w:pPr>
      <w:r w:rsidRPr="00DE1E19">
        <w:rPr>
          <w:rFonts w:cs="Times New Roman"/>
          <w:b/>
          <w:sz w:val="22"/>
          <w:szCs w:val="22"/>
          <w:u w:val="single"/>
        </w:rPr>
        <w:t>MEMBERS ABSENT</w:t>
      </w:r>
      <w:r w:rsidRPr="00DE1E19">
        <w:rPr>
          <w:rFonts w:cs="Times New Roman"/>
          <w:sz w:val="22"/>
          <w:szCs w:val="22"/>
        </w:rPr>
        <w:t xml:space="preserve">: </w:t>
      </w:r>
    </w:p>
    <w:p w:rsidR="00EE4792" w:rsidRPr="00DE1E19" w:rsidRDefault="00EE4792" w:rsidP="00EE4792">
      <w:pPr>
        <w:tabs>
          <w:tab w:val="left" w:pos="360"/>
          <w:tab w:val="right" w:pos="9360"/>
        </w:tabs>
        <w:rPr>
          <w:rFonts w:cs="Times New Roman"/>
          <w:sz w:val="22"/>
          <w:szCs w:val="22"/>
        </w:rPr>
      </w:pPr>
      <w:r w:rsidRPr="00DE1E19">
        <w:rPr>
          <w:rFonts w:cs="Times New Roman"/>
          <w:sz w:val="22"/>
          <w:szCs w:val="22"/>
        </w:rPr>
        <w:t>Benjamin Cordova</w:t>
      </w:r>
    </w:p>
    <w:p w:rsidR="002A25C3" w:rsidRPr="00DE1E19" w:rsidRDefault="002A25C3" w:rsidP="00EE4792">
      <w:pPr>
        <w:tabs>
          <w:tab w:val="left" w:pos="360"/>
          <w:tab w:val="right" w:pos="9360"/>
        </w:tabs>
        <w:rPr>
          <w:rFonts w:cs="Times New Roman"/>
          <w:sz w:val="22"/>
          <w:szCs w:val="22"/>
        </w:rPr>
      </w:pPr>
      <w:r w:rsidRPr="00DE1E19">
        <w:rPr>
          <w:rFonts w:cs="Times New Roman"/>
          <w:sz w:val="22"/>
          <w:szCs w:val="22"/>
        </w:rPr>
        <w:t>Grace Henn</w:t>
      </w:r>
    </w:p>
    <w:p w:rsidR="00EE4792" w:rsidRDefault="002A25C3" w:rsidP="00EE4792">
      <w:pPr>
        <w:tabs>
          <w:tab w:val="left" w:pos="360"/>
          <w:tab w:val="right" w:pos="9360"/>
        </w:tabs>
        <w:rPr>
          <w:rFonts w:cs="Times New Roman"/>
          <w:sz w:val="22"/>
          <w:szCs w:val="22"/>
        </w:rPr>
      </w:pPr>
      <w:r w:rsidRPr="00DE1E19">
        <w:rPr>
          <w:rFonts w:cs="Times New Roman"/>
          <w:sz w:val="22"/>
          <w:szCs w:val="22"/>
        </w:rPr>
        <w:t>Kyle Melton</w:t>
      </w:r>
    </w:p>
    <w:p w:rsidR="00DE1E19" w:rsidRPr="00DE1E19" w:rsidRDefault="00DE1E19" w:rsidP="00EE4792">
      <w:pPr>
        <w:tabs>
          <w:tab w:val="left" w:pos="360"/>
          <w:tab w:val="right" w:pos="9360"/>
        </w:tabs>
        <w:rPr>
          <w:rFonts w:cs="Times New Roman"/>
          <w:sz w:val="22"/>
          <w:szCs w:val="22"/>
        </w:rPr>
      </w:pPr>
      <w:r>
        <w:rPr>
          <w:rFonts w:cs="Times New Roman"/>
          <w:sz w:val="22"/>
          <w:szCs w:val="22"/>
        </w:rPr>
        <w:t>Marsha Calhoun</w:t>
      </w: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4C28C4" w:rsidRPr="00DE1E19" w:rsidRDefault="004C28C4" w:rsidP="0068765C">
      <w:pPr>
        <w:tabs>
          <w:tab w:val="left" w:pos="360"/>
          <w:tab w:val="right" w:pos="9360"/>
        </w:tabs>
        <w:rPr>
          <w:rFonts w:cs="Times New Roman"/>
          <w:bCs/>
          <w:sz w:val="22"/>
          <w:szCs w:val="22"/>
        </w:rPr>
      </w:pPr>
      <w:r w:rsidRPr="00DE1E19">
        <w:rPr>
          <w:rFonts w:cs="Times New Roman"/>
          <w:bCs/>
          <w:sz w:val="22"/>
          <w:szCs w:val="22"/>
        </w:rPr>
        <w:t>Juliet Webb, K/T AAA Director</w:t>
      </w:r>
    </w:p>
    <w:p w:rsidR="004C28C4" w:rsidRPr="00DE1E19" w:rsidRDefault="004C28C4" w:rsidP="0068765C">
      <w:pPr>
        <w:tabs>
          <w:tab w:val="left" w:pos="360"/>
          <w:tab w:val="right" w:pos="9360"/>
        </w:tabs>
        <w:rPr>
          <w:rFonts w:cs="Times New Roman"/>
          <w:bCs/>
          <w:sz w:val="22"/>
          <w:szCs w:val="22"/>
        </w:rPr>
      </w:pPr>
      <w:r w:rsidRPr="00DE1E19">
        <w:rPr>
          <w:rFonts w:cs="Times New Roman"/>
          <w:bCs/>
          <w:sz w:val="22"/>
          <w:szCs w:val="22"/>
        </w:rPr>
        <w:t>Jamie Sharma, Aging Services Manager</w:t>
      </w:r>
    </w:p>
    <w:p w:rsidR="0068765C" w:rsidRPr="00DE1E19" w:rsidRDefault="00B548E5" w:rsidP="0068765C">
      <w:pPr>
        <w:tabs>
          <w:tab w:val="left" w:pos="360"/>
          <w:tab w:val="right" w:pos="9360"/>
        </w:tabs>
        <w:rPr>
          <w:rFonts w:cs="Times New Roman"/>
          <w:sz w:val="22"/>
          <w:szCs w:val="22"/>
        </w:rPr>
      </w:pPr>
      <w:r w:rsidRPr="00DE1E19">
        <w:rPr>
          <w:rFonts w:cs="Times New Roman"/>
          <w:bCs/>
          <w:sz w:val="22"/>
          <w:szCs w:val="22"/>
        </w:rPr>
        <w:t>Matthew Kredit</w:t>
      </w:r>
      <w:r w:rsidRPr="00DE1E19">
        <w:rPr>
          <w:rFonts w:cs="Times New Roman"/>
          <w:sz w:val="22"/>
          <w:szCs w:val="22"/>
        </w:rPr>
        <w:t xml:space="preserve">, </w:t>
      </w:r>
      <w:r w:rsidRPr="00DE1E19">
        <w:rPr>
          <w:rFonts w:cs="Times New Roman"/>
          <w:bCs/>
          <w:sz w:val="22"/>
          <w:szCs w:val="22"/>
        </w:rPr>
        <w:t>Administrative Specialist</w:t>
      </w:r>
    </w:p>
    <w:p w:rsidR="0068765C" w:rsidRPr="00DE1E19"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68765C" w:rsidRPr="00DE1E19" w:rsidRDefault="00492275"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Bonnie Quiroz, Adult Advocate</w:t>
      </w:r>
    </w:p>
    <w:p w:rsidR="0068765C" w:rsidRPr="00DE1E19" w:rsidRDefault="00A90B7F" w:rsidP="0068765C">
      <w:pPr>
        <w:tabs>
          <w:tab w:val="left" w:pos="360"/>
          <w:tab w:val="right" w:pos="9360"/>
        </w:tabs>
        <w:rPr>
          <w:rFonts w:cs="Times New Roman"/>
          <w:sz w:val="22"/>
          <w:szCs w:val="22"/>
        </w:rPr>
      </w:pPr>
      <w:r w:rsidRPr="00DE1E19">
        <w:rPr>
          <w:rFonts w:cs="Times New Roman"/>
          <w:sz w:val="22"/>
          <w:szCs w:val="22"/>
        </w:rPr>
        <w:t>Christine Tidwell</w:t>
      </w:r>
      <w:r w:rsidR="004C28C4" w:rsidRPr="00DE1E19">
        <w:rPr>
          <w:rFonts w:cs="Times New Roman"/>
          <w:sz w:val="22"/>
          <w:szCs w:val="22"/>
        </w:rPr>
        <w:t>, Administrative Aide</w:t>
      </w:r>
    </w:p>
    <w:p w:rsidR="004A21D6" w:rsidRPr="00DE1E19" w:rsidRDefault="005D03BD" w:rsidP="0068765C">
      <w:pPr>
        <w:tabs>
          <w:tab w:val="left" w:pos="360"/>
          <w:tab w:val="right" w:pos="9360"/>
        </w:tabs>
        <w:rPr>
          <w:rFonts w:cs="Times New Roman"/>
          <w:sz w:val="22"/>
          <w:szCs w:val="22"/>
        </w:rPr>
      </w:pPr>
      <w:r w:rsidRPr="00DE1E19">
        <w:rPr>
          <w:rFonts w:cs="Times New Roman"/>
          <w:sz w:val="22"/>
          <w:szCs w:val="22"/>
        </w:rPr>
        <w:t>Kali Carson, HICAP Volunteer Coordinator</w:t>
      </w:r>
    </w:p>
    <w:p w:rsidR="005D03BD" w:rsidRPr="00FE55EA" w:rsidRDefault="005D03BD" w:rsidP="0068765C">
      <w:pPr>
        <w:tabs>
          <w:tab w:val="left" w:pos="360"/>
          <w:tab w:val="right" w:pos="9360"/>
        </w:tabs>
        <w:rPr>
          <w:rFonts w:cs="Times New Roman"/>
          <w:color w:val="FF0000"/>
          <w:sz w:val="22"/>
          <w:szCs w:val="22"/>
        </w:rPr>
      </w:pP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t xml:space="preserve">GUESTS &amp; ALTERNATES PRESENT: </w:t>
      </w:r>
    </w:p>
    <w:p w:rsidR="008A371B" w:rsidRPr="00DE1E19" w:rsidRDefault="002B2966" w:rsidP="00BE2A3D">
      <w:pPr>
        <w:tabs>
          <w:tab w:val="left" w:pos="360"/>
          <w:tab w:val="right" w:pos="9360"/>
        </w:tabs>
        <w:rPr>
          <w:rFonts w:cs="Times New Roman"/>
          <w:sz w:val="22"/>
          <w:szCs w:val="22"/>
        </w:rPr>
      </w:pPr>
      <w:r w:rsidRPr="00DE1E19">
        <w:rPr>
          <w:rFonts w:cs="Times New Roman"/>
          <w:sz w:val="22"/>
          <w:szCs w:val="22"/>
        </w:rPr>
        <w:t>Albert Cendejas, CSET</w:t>
      </w:r>
    </w:p>
    <w:p w:rsidR="00492275" w:rsidRPr="00DE1E19" w:rsidRDefault="008A371B"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S</w:t>
      </w:r>
      <w:r w:rsidR="00BD219F" w:rsidRPr="00DE1E19">
        <w:rPr>
          <w:rFonts w:cs="Times New Roman"/>
          <w:sz w:val="22"/>
          <w:szCs w:val="22"/>
        </w:rPr>
        <w:t xml:space="preserve">eniors from the </w:t>
      </w:r>
      <w:r w:rsidR="002A25C3" w:rsidRPr="00DE1E19">
        <w:rPr>
          <w:rFonts w:cs="Times New Roman"/>
          <w:sz w:val="22"/>
          <w:szCs w:val="22"/>
        </w:rPr>
        <w:t xml:space="preserve">Cutler-Orosi </w:t>
      </w:r>
      <w:r w:rsidR="00BD219F" w:rsidRPr="00DE1E19">
        <w:rPr>
          <w:rFonts w:cs="Times New Roman"/>
          <w:sz w:val="22"/>
          <w:szCs w:val="22"/>
        </w:rPr>
        <w:t>Center</w:t>
      </w:r>
    </w:p>
    <w:p w:rsidR="00E06B90" w:rsidRPr="00317435" w:rsidRDefault="00317435" w:rsidP="002A25C3">
      <w:pPr>
        <w:tabs>
          <w:tab w:val="left" w:pos="720"/>
          <w:tab w:val="left" w:pos="1440"/>
          <w:tab w:val="left" w:pos="2160"/>
          <w:tab w:val="left" w:pos="2880"/>
          <w:tab w:val="left" w:pos="3600"/>
          <w:tab w:val="left" w:pos="4320"/>
        </w:tabs>
        <w:ind w:left="4320" w:hanging="4320"/>
        <w:jc w:val="both"/>
        <w:rPr>
          <w:rFonts w:cs="Times New Roman"/>
          <w:sz w:val="22"/>
          <w:szCs w:val="22"/>
        </w:rPr>
      </w:pPr>
      <w:r w:rsidRPr="00317435">
        <w:rPr>
          <w:rFonts w:cs="Times New Roman"/>
          <w:sz w:val="22"/>
          <w:szCs w:val="22"/>
        </w:rPr>
        <w:t xml:space="preserve">Julie </w:t>
      </w:r>
      <w:proofErr w:type="spellStart"/>
      <w:r w:rsidRPr="00317435">
        <w:rPr>
          <w:rFonts w:cs="Times New Roman"/>
          <w:sz w:val="22"/>
          <w:szCs w:val="22"/>
        </w:rPr>
        <w:t>Gurrola</w:t>
      </w:r>
      <w:proofErr w:type="spellEnd"/>
      <w:r w:rsidRPr="00317435">
        <w:rPr>
          <w:rFonts w:cs="Times New Roman"/>
          <w:sz w:val="22"/>
          <w:szCs w:val="22"/>
        </w:rPr>
        <w:t>, Site Manager</w:t>
      </w:r>
      <w:r w:rsidR="002A25C3" w:rsidRPr="00317435">
        <w:rPr>
          <w:rFonts w:cs="Times New Roman"/>
          <w:sz w:val="22"/>
          <w:szCs w:val="22"/>
        </w:rPr>
        <w:tab/>
      </w:r>
    </w:p>
    <w:p w:rsidR="00EE4792" w:rsidRPr="00015666" w:rsidRDefault="00EE4792"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2B2966" w:rsidRPr="00015666" w:rsidRDefault="002B2966"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sectPr w:rsidR="002B2966" w:rsidRPr="00015666">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7880D3CC" wp14:editId="014A30ED">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C5F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701649"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color w:val="FF0000"/>
          <w:sz w:val="20"/>
          <w:szCs w:val="20"/>
        </w:rPr>
      </w:pPr>
      <w:r w:rsidRPr="00701649">
        <w:rPr>
          <w:b/>
          <w:bCs/>
          <w:u w:val="single"/>
        </w:rPr>
        <w:t>Call to Order</w:t>
      </w:r>
      <w:r w:rsidR="002A25C3">
        <w:rPr>
          <w:bCs/>
        </w:rPr>
        <w:t xml:space="preserve"> – Dr. David Wood</w:t>
      </w:r>
      <w:r w:rsidRPr="00701649">
        <w:rPr>
          <w:bCs/>
        </w:rPr>
        <w:t xml:space="preserve">, </w:t>
      </w:r>
      <w:r w:rsidR="002A25C3">
        <w:rPr>
          <w:bCs/>
        </w:rPr>
        <w:t>Council</w:t>
      </w:r>
      <w:r w:rsidR="00036A4B">
        <w:rPr>
          <w:bCs/>
        </w:rPr>
        <w:t xml:space="preserve"> </w:t>
      </w:r>
      <w:r w:rsidRPr="00701649">
        <w:rPr>
          <w:bCs/>
        </w:rPr>
        <w:t>Chair, called the meeting to order at 1</w:t>
      </w:r>
      <w:r w:rsidR="002A25C3">
        <w:rPr>
          <w:bCs/>
        </w:rPr>
        <w:t>1:00</w:t>
      </w:r>
      <w:r w:rsidR="00D72CC1" w:rsidRPr="00701649">
        <w:rPr>
          <w:bCs/>
        </w:rPr>
        <w:t xml:space="preserve"> a</w:t>
      </w:r>
      <w:r w:rsidRPr="00701649">
        <w:rPr>
          <w:bCs/>
        </w:rPr>
        <w:t>.m.</w:t>
      </w:r>
      <w:r w:rsidR="0017016B" w:rsidRPr="00701649">
        <w:rPr>
          <w:bCs/>
        </w:rPr>
        <w:t xml:space="preserve"> </w:t>
      </w:r>
    </w:p>
    <w:p w:rsidR="00701649" w:rsidRPr="007E210E" w:rsidRDefault="00701649" w:rsidP="00701649">
      <w:pPr>
        <w:pStyle w:val="ListParagraph"/>
        <w:tabs>
          <w:tab w:val="left" w:pos="360"/>
          <w:tab w:val="left" w:pos="1440"/>
          <w:tab w:val="left" w:pos="2160"/>
          <w:tab w:val="left" w:pos="2880"/>
          <w:tab w:val="left" w:pos="3600"/>
          <w:tab w:val="left" w:pos="4320"/>
        </w:tabs>
        <w:ind w:left="360"/>
        <w:jc w:val="both"/>
        <w:rPr>
          <w:bCs/>
          <w:color w:val="FF0000"/>
          <w:sz w:val="18"/>
          <w:szCs w:val="18"/>
        </w:rPr>
      </w:pPr>
    </w:p>
    <w:p w:rsidR="002370E0" w:rsidRPr="00701649" w:rsidRDefault="007107F6" w:rsidP="00B36BEF">
      <w:pPr>
        <w:pStyle w:val="BodyText"/>
        <w:numPr>
          <w:ilvl w:val="0"/>
          <w:numId w:val="1"/>
        </w:numPr>
        <w:rPr>
          <w:rFonts w:ascii="Times New Roman" w:hAnsi="Times New Roman" w:cs="Times New Roman"/>
          <w:bCs/>
          <w:sz w:val="22"/>
          <w:szCs w:val="22"/>
        </w:rPr>
      </w:pPr>
      <w:r w:rsidRPr="00701649">
        <w:rPr>
          <w:rFonts w:ascii="Times New Roman" w:hAnsi="Times New Roman" w:cs="Times New Roman"/>
          <w:b/>
          <w:bCs/>
          <w:u w:val="single"/>
        </w:rPr>
        <w:t xml:space="preserve">Introductions of </w:t>
      </w:r>
      <w:r w:rsidR="002370E0" w:rsidRPr="00701649">
        <w:rPr>
          <w:rFonts w:ascii="Times New Roman" w:hAnsi="Times New Roman" w:cs="Times New Roman"/>
          <w:b/>
          <w:bCs/>
          <w:u w:val="single"/>
        </w:rPr>
        <w:t>Council Members</w:t>
      </w:r>
      <w:r w:rsidR="00B36BEF" w:rsidRPr="00701649">
        <w:rPr>
          <w:rFonts w:ascii="Times New Roman" w:hAnsi="Times New Roman" w:cs="Times New Roman"/>
          <w:b/>
          <w:bCs/>
          <w:u w:val="single"/>
        </w:rPr>
        <w:t xml:space="preserve"> and Guests</w:t>
      </w:r>
      <w:r w:rsidR="002370E0" w:rsidRPr="00701649">
        <w:rPr>
          <w:rFonts w:ascii="Times New Roman" w:hAnsi="Times New Roman" w:cs="Times New Roman"/>
          <w:bCs/>
          <w:u w:val="single"/>
        </w:rPr>
        <w:t xml:space="preserve"> </w:t>
      </w:r>
      <w:r w:rsidR="002370E0" w:rsidRPr="00701649">
        <w:rPr>
          <w:rFonts w:ascii="Times New Roman" w:hAnsi="Times New Roman" w:cs="Times New Roman"/>
          <w:bCs/>
        </w:rPr>
        <w:t>–</w:t>
      </w:r>
      <w:r w:rsidR="00701649">
        <w:rPr>
          <w:rFonts w:ascii="Times New Roman" w:hAnsi="Times New Roman" w:cs="Times New Roman"/>
          <w:bCs/>
        </w:rPr>
        <w:t xml:space="preserve"> </w:t>
      </w:r>
      <w:r w:rsidR="00701649">
        <w:rPr>
          <w:rFonts w:ascii="Times New Roman" w:hAnsi="Times New Roman" w:cs="Times New Roman"/>
          <w:bCs/>
          <w:sz w:val="22"/>
          <w:szCs w:val="22"/>
        </w:rPr>
        <w:t>I</w:t>
      </w:r>
      <w:r w:rsidR="00B80132" w:rsidRPr="00701649">
        <w:rPr>
          <w:rFonts w:ascii="Times New Roman" w:hAnsi="Times New Roman" w:cs="Times New Roman"/>
          <w:bCs/>
        </w:rPr>
        <w:t>ntroductions were</w:t>
      </w:r>
      <w:r w:rsidR="00701649" w:rsidRPr="00701649">
        <w:rPr>
          <w:rFonts w:ascii="Times New Roman" w:hAnsi="Times New Roman" w:cs="Times New Roman"/>
          <w:bCs/>
        </w:rPr>
        <w:t xml:space="preserve"> done by </w:t>
      </w:r>
      <w:r w:rsidRPr="00701649">
        <w:rPr>
          <w:rFonts w:ascii="Times New Roman" w:hAnsi="Times New Roman" w:cs="Times New Roman"/>
          <w:bCs/>
        </w:rPr>
        <w:t>Council members</w:t>
      </w:r>
      <w:r w:rsidR="00701649">
        <w:rPr>
          <w:rFonts w:ascii="Times New Roman" w:hAnsi="Times New Roman" w:cs="Times New Roman"/>
          <w:bCs/>
        </w:rPr>
        <w:t xml:space="preserve">, K/T AAA staff, </w:t>
      </w:r>
      <w:r w:rsidR="00701649" w:rsidRPr="00701649">
        <w:rPr>
          <w:rFonts w:ascii="Times New Roman" w:hAnsi="Times New Roman" w:cs="Times New Roman"/>
          <w:bCs/>
        </w:rPr>
        <w:t>and guests</w:t>
      </w:r>
      <w:r w:rsidR="00EB3409">
        <w:rPr>
          <w:rFonts w:ascii="Times New Roman" w:hAnsi="Times New Roman" w:cs="Times New Roman"/>
          <w:bCs/>
        </w:rPr>
        <w:t xml:space="preserve"> in attendance, a</w:t>
      </w:r>
      <w:r w:rsidR="001C63C7">
        <w:rPr>
          <w:rFonts w:ascii="Times New Roman" w:hAnsi="Times New Roman" w:cs="Times New Roman"/>
          <w:bCs/>
        </w:rPr>
        <w:t>s</w:t>
      </w:r>
      <w:r w:rsidR="005C3A5C" w:rsidRPr="00701649">
        <w:rPr>
          <w:rFonts w:ascii="Times New Roman" w:hAnsi="Times New Roman" w:cs="Times New Roman"/>
          <w:bCs/>
        </w:rPr>
        <w:t xml:space="preserve"> above</w:t>
      </w:r>
      <w:r w:rsidR="00FB4E45" w:rsidRPr="00701649">
        <w:rPr>
          <w:rFonts w:ascii="Times New Roman" w:hAnsi="Times New Roman" w:cs="Times New Roman"/>
          <w:bCs/>
        </w:rPr>
        <w:t>.</w:t>
      </w:r>
    </w:p>
    <w:p w:rsidR="002370E0" w:rsidRPr="007E210E" w:rsidRDefault="002370E0" w:rsidP="002370E0">
      <w:pPr>
        <w:pStyle w:val="BodyText"/>
        <w:ind w:left="360"/>
        <w:rPr>
          <w:rFonts w:ascii="Times New Roman" w:hAnsi="Times New Roman" w:cs="Times New Roman"/>
          <w:bCs/>
          <w:sz w:val="18"/>
          <w:szCs w:val="18"/>
        </w:rPr>
      </w:pPr>
    </w:p>
    <w:p w:rsidR="00506E2F" w:rsidRDefault="0068765C" w:rsidP="00506E2F">
      <w:pPr>
        <w:pStyle w:val="BodyText"/>
        <w:numPr>
          <w:ilvl w:val="0"/>
          <w:numId w:val="1"/>
        </w:numPr>
        <w:rPr>
          <w:rFonts w:ascii="Times New Roman" w:hAnsi="Times New Roman" w:cs="Times New Roman"/>
          <w:bCs/>
        </w:rPr>
      </w:pPr>
      <w:r w:rsidRPr="00506E2F">
        <w:rPr>
          <w:rFonts w:ascii="Times New Roman" w:hAnsi="Times New Roman" w:cs="Times New Roman"/>
          <w:b/>
          <w:bCs/>
          <w:u w:val="single"/>
        </w:rPr>
        <w:t>Public Comment</w:t>
      </w:r>
      <w:r w:rsidR="00637183">
        <w:rPr>
          <w:rFonts w:ascii="Times New Roman" w:hAnsi="Times New Roman" w:cs="Times New Roman"/>
          <w:b/>
          <w:bCs/>
          <w:u w:val="single"/>
        </w:rPr>
        <w:t xml:space="preserve"> </w:t>
      </w:r>
      <w:r w:rsidR="00637183" w:rsidRPr="00AC7139">
        <w:rPr>
          <w:rFonts w:ascii="Times New Roman" w:hAnsi="Times New Roman" w:cs="Times New Roman"/>
          <w:bCs/>
        </w:rPr>
        <w:t>–</w:t>
      </w:r>
      <w:r w:rsidR="000476F9">
        <w:rPr>
          <w:rFonts w:ascii="Times New Roman" w:hAnsi="Times New Roman" w:cs="Times New Roman"/>
          <w:bCs/>
        </w:rPr>
        <w:t xml:space="preserve"> One of the seniors at the center br</w:t>
      </w:r>
      <w:r w:rsidR="00D85A60">
        <w:rPr>
          <w:rFonts w:ascii="Times New Roman" w:hAnsi="Times New Roman" w:cs="Times New Roman"/>
          <w:bCs/>
        </w:rPr>
        <w:t>ought up the issue of the unruly local traffic on the streets by the Senior Center and asked if there is some remedy</w:t>
      </w:r>
      <w:r w:rsidR="005A7D94">
        <w:rPr>
          <w:rFonts w:ascii="Times New Roman" w:hAnsi="Times New Roman" w:cs="Times New Roman"/>
          <w:bCs/>
        </w:rPr>
        <w:t xml:space="preserve"> that c</w:t>
      </w:r>
      <w:r w:rsidR="00D85A60">
        <w:rPr>
          <w:rFonts w:ascii="Times New Roman" w:hAnsi="Times New Roman" w:cs="Times New Roman"/>
          <w:bCs/>
        </w:rPr>
        <w:t xml:space="preserve">ould help control the traffic situation, such as stop signs. </w:t>
      </w:r>
      <w:r w:rsidR="00923D57">
        <w:rPr>
          <w:rFonts w:ascii="Times New Roman" w:hAnsi="Times New Roman" w:cs="Times New Roman"/>
          <w:bCs/>
        </w:rPr>
        <w:t xml:space="preserve">This topic was broached at the Governing Board meeting, earlier. </w:t>
      </w:r>
      <w:r w:rsidR="00D85A60">
        <w:rPr>
          <w:rFonts w:ascii="Times New Roman" w:hAnsi="Times New Roman" w:cs="Times New Roman"/>
          <w:bCs/>
        </w:rPr>
        <w:t xml:space="preserve">Dr. Wood reiterated that some of the roadways were the responsibility of the California Highway Patrol and some were under County or City jurisdiction. The issue will be forwarded to Supervisor Vander Poel for further discussion.  </w:t>
      </w:r>
      <w:r w:rsidR="005A7D94">
        <w:rPr>
          <w:rFonts w:ascii="Times New Roman" w:hAnsi="Times New Roman" w:cs="Times New Roman"/>
          <w:bCs/>
        </w:rPr>
        <w:t xml:space="preserve">Dr. Wood also suggested that a group letter, signed by the </w:t>
      </w:r>
      <w:r w:rsidR="0015744C">
        <w:rPr>
          <w:rFonts w:ascii="Times New Roman" w:hAnsi="Times New Roman" w:cs="Times New Roman"/>
          <w:bCs/>
        </w:rPr>
        <w:t>members of the Cutler-Orosi Senior Center,</w:t>
      </w:r>
      <w:r w:rsidR="005A7D94">
        <w:rPr>
          <w:rFonts w:ascii="Times New Roman" w:hAnsi="Times New Roman" w:cs="Times New Roman"/>
          <w:bCs/>
        </w:rPr>
        <w:t xml:space="preserve"> be sent to Superv</w:t>
      </w:r>
      <w:r w:rsidR="0015744C">
        <w:rPr>
          <w:rFonts w:ascii="Times New Roman" w:hAnsi="Times New Roman" w:cs="Times New Roman"/>
          <w:bCs/>
        </w:rPr>
        <w:t>isor Vander Poel in this regard.</w:t>
      </w:r>
    </w:p>
    <w:p w:rsidR="0015744C" w:rsidRPr="007E210E" w:rsidRDefault="0015744C" w:rsidP="0015744C">
      <w:pPr>
        <w:pStyle w:val="ListParagraph"/>
        <w:rPr>
          <w:bCs/>
          <w:sz w:val="18"/>
          <w:szCs w:val="18"/>
        </w:rPr>
      </w:pPr>
    </w:p>
    <w:p w:rsidR="0015744C" w:rsidRPr="00506E2F" w:rsidRDefault="0015744C" w:rsidP="0015744C">
      <w:pPr>
        <w:pStyle w:val="BodyText"/>
        <w:ind w:left="360"/>
        <w:rPr>
          <w:rFonts w:ascii="Times New Roman" w:hAnsi="Times New Roman" w:cs="Times New Roman"/>
          <w:bCs/>
        </w:rPr>
      </w:pPr>
      <w:r>
        <w:rPr>
          <w:rFonts w:ascii="Times New Roman" w:hAnsi="Times New Roman" w:cs="Times New Roman"/>
          <w:bCs/>
        </w:rPr>
        <w:t xml:space="preserve">Another senior from the center said that her husband is permanently bed-bound and she has been trying to get a wheel chair for him. Bonnie Quiroz, Senior Advocate with Tulare County took the information and will follow up to help get resolution to the issue. </w:t>
      </w:r>
    </w:p>
    <w:p w:rsidR="00506E2F" w:rsidRPr="007E210E" w:rsidRDefault="00506E2F" w:rsidP="00637183">
      <w:pPr>
        <w:pStyle w:val="BodyText"/>
        <w:ind w:left="720"/>
        <w:rPr>
          <w:rFonts w:ascii="Times New Roman" w:hAnsi="Times New Roman" w:cs="Times New Roman"/>
          <w:bCs/>
          <w:sz w:val="18"/>
          <w:szCs w:val="18"/>
        </w:rPr>
      </w:pPr>
    </w:p>
    <w:p w:rsidR="00551A0C" w:rsidRPr="00551A0C" w:rsidRDefault="0068765C" w:rsidP="00551A0C">
      <w:pPr>
        <w:pStyle w:val="BodyText"/>
        <w:numPr>
          <w:ilvl w:val="0"/>
          <w:numId w:val="1"/>
        </w:numPr>
        <w:rPr>
          <w:rFonts w:ascii="Times New Roman" w:hAnsi="Times New Roman" w:cs="Times New Roman"/>
          <w:b/>
          <w:bCs/>
          <w:u w:val="single"/>
        </w:rPr>
      </w:pPr>
      <w:r w:rsidRPr="00551A0C">
        <w:rPr>
          <w:rFonts w:ascii="Times New Roman" w:hAnsi="Times New Roman" w:cs="Times New Roman"/>
          <w:b/>
          <w:bCs/>
          <w:u w:val="single"/>
        </w:rPr>
        <w:t>Approval of Minutes</w:t>
      </w:r>
      <w:r w:rsidRPr="00551A0C">
        <w:rPr>
          <w:rFonts w:ascii="Times New Roman" w:hAnsi="Times New Roman" w:cs="Times New Roman"/>
          <w:bCs/>
        </w:rPr>
        <w:t xml:space="preserve"> </w:t>
      </w:r>
      <w:r w:rsidR="00E543D8" w:rsidRPr="00551A0C">
        <w:rPr>
          <w:rFonts w:ascii="Times New Roman" w:hAnsi="Times New Roman" w:cs="Times New Roman"/>
          <w:bCs/>
        </w:rPr>
        <w:t>–</w:t>
      </w:r>
      <w:r w:rsidR="00C336C1" w:rsidRPr="00551A0C">
        <w:rPr>
          <w:rFonts w:ascii="Times New Roman" w:hAnsi="Times New Roman" w:cs="Times New Roman"/>
          <w:bCs/>
        </w:rPr>
        <w:t xml:space="preserve"> </w:t>
      </w:r>
      <w:r w:rsidR="00FE55EA" w:rsidRPr="00551A0C">
        <w:rPr>
          <w:rFonts w:ascii="Times New Roman" w:hAnsi="Times New Roman" w:cs="Times New Roman"/>
          <w:bCs/>
        </w:rPr>
        <w:t xml:space="preserve"> </w:t>
      </w:r>
      <w:r w:rsidR="00637183" w:rsidRPr="00551A0C">
        <w:rPr>
          <w:rFonts w:ascii="Times New Roman" w:hAnsi="Times New Roman" w:cs="Times New Roman"/>
          <w:bCs/>
        </w:rPr>
        <w:t xml:space="preserve"> </w:t>
      </w:r>
      <w:r w:rsidR="00C336C1" w:rsidRPr="00551A0C">
        <w:rPr>
          <w:rFonts w:ascii="Times New Roman" w:hAnsi="Times New Roman" w:cs="Times New Roman"/>
          <w:bCs/>
        </w:rPr>
        <w:t xml:space="preserve">Dan Fox </w:t>
      </w:r>
      <w:r w:rsidR="00AE1D74" w:rsidRPr="00551A0C">
        <w:rPr>
          <w:rFonts w:ascii="Times New Roman" w:hAnsi="Times New Roman" w:cs="Times New Roman"/>
          <w:bCs/>
        </w:rPr>
        <w:t xml:space="preserve">motioned to approve </w:t>
      </w:r>
      <w:r w:rsidR="00B36BEF" w:rsidRPr="00551A0C">
        <w:rPr>
          <w:rFonts w:ascii="Times New Roman" w:hAnsi="Times New Roman" w:cs="Times New Roman"/>
          <w:bCs/>
        </w:rPr>
        <w:t xml:space="preserve">the minutes of the </w:t>
      </w:r>
      <w:r w:rsidR="00FE55EA" w:rsidRPr="00551A0C">
        <w:rPr>
          <w:rFonts w:ascii="Times New Roman" w:hAnsi="Times New Roman" w:cs="Times New Roman"/>
          <w:bCs/>
        </w:rPr>
        <w:t>April 23</w:t>
      </w:r>
      <w:r w:rsidR="00506E2F" w:rsidRPr="00551A0C">
        <w:rPr>
          <w:rFonts w:ascii="Times New Roman" w:hAnsi="Times New Roman" w:cs="Times New Roman"/>
          <w:bCs/>
        </w:rPr>
        <w:t>, 2018</w:t>
      </w:r>
      <w:r w:rsidR="00FB4E45" w:rsidRPr="00551A0C">
        <w:rPr>
          <w:rFonts w:ascii="Times New Roman" w:hAnsi="Times New Roman" w:cs="Times New Roman"/>
          <w:bCs/>
        </w:rPr>
        <w:t xml:space="preserve">, </w:t>
      </w:r>
      <w:r w:rsidR="00AE1D74" w:rsidRPr="00551A0C">
        <w:rPr>
          <w:rFonts w:ascii="Times New Roman" w:hAnsi="Times New Roman" w:cs="Times New Roman"/>
          <w:bCs/>
        </w:rPr>
        <w:t>meeting;</w:t>
      </w:r>
      <w:r w:rsidR="00FB4E45" w:rsidRPr="00551A0C">
        <w:rPr>
          <w:rFonts w:ascii="Times New Roman" w:hAnsi="Times New Roman" w:cs="Times New Roman"/>
          <w:bCs/>
        </w:rPr>
        <w:t xml:space="preserve"> </w:t>
      </w:r>
      <w:r w:rsidR="00711AD7" w:rsidRPr="00551A0C">
        <w:rPr>
          <w:rFonts w:ascii="Times New Roman" w:hAnsi="Times New Roman" w:cs="Times New Roman"/>
          <w:bCs/>
        </w:rPr>
        <w:t xml:space="preserve">the motion was </w:t>
      </w:r>
      <w:r w:rsidR="00C336C1" w:rsidRPr="00551A0C">
        <w:rPr>
          <w:rFonts w:ascii="Times New Roman" w:hAnsi="Times New Roman" w:cs="Times New Roman"/>
          <w:bCs/>
        </w:rPr>
        <w:t>seconded by Ms. Bobbie Wartson</w:t>
      </w:r>
      <w:r w:rsidR="00FE55EA" w:rsidRPr="00551A0C">
        <w:rPr>
          <w:rFonts w:ascii="Times New Roman" w:hAnsi="Times New Roman" w:cs="Times New Roman"/>
          <w:bCs/>
        </w:rPr>
        <w:t xml:space="preserve"> </w:t>
      </w:r>
      <w:r w:rsidR="002D3C07" w:rsidRPr="00551A0C">
        <w:rPr>
          <w:rFonts w:ascii="Times New Roman" w:hAnsi="Times New Roman" w:cs="Times New Roman"/>
          <w:bCs/>
        </w:rPr>
        <w:t>and t</w:t>
      </w:r>
      <w:r w:rsidR="009C301D" w:rsidRPr="00551A0C">
        <w:rPr>
          <w:rFonts w:ascii="Times New Roman" w:hAnsi="Times New Roman" w:cs="Times New Roman"/>
          <w:bCs/>
        </w:rPr>
        <w:t>he minutes were approved</w:t>
      </w:r>
      <w:r w:rsidR="00DA56E5" w:rsidRPr="00551A0C">
        <w:rPr>
          <w:rFonts w:ascii="Times New Roman" w:hAnsi="Times New Roman" w:cs="Times New Roman"/>
          <w:bCs/>
        </w:rPr>
        <w:t xml:space="preserve"> </w:t>
      </w:r>
      <w:r w:rsidR="003A605A" w:rsidRPr="00551A0C">
        <w:rPr>
          <w:rFonts w:ascii="Times New Roman" w:hAnsi="Times New Roman" w:cs="Times New Roman"/>
          <w:bCs/>
        </w:rPr>
        <w:t xml:space="preserve">unanimously </w:t>
      </w:r>
      <w:r w:rsidR="0020238C" w:rsidRPr="00551A0C">
        <w:rPr>
          <w:rFonts w:ascii="Times New Roman" w:hAnsi="Times New Roman" w:cs="Times New Roman"/>
          <w:bCs/>
        </w:rPr>
        <w:t>with no discussion.</w:t>
      </w:r>
      <w:r w:rsidR="002D3C07" w:rsidRPr="00551A0C">
        <w:rPr>
          <w:rFonts w:ascii="Times New Roman" w:hAnsi="Times New Roman" w:cs="Times New Roman"/>
          <w:bCs/>
        </w:rPr>
        <w:t xml:space="preserve"> </w:t>
      </w:r>
    </w:p>
    <w:p w:rsidR="00551A0C" w:rsidRPr="007E210E" w:rsidRDefault="00551A0C" w:rsidP="00551A0C">
      <w:pPr>
        <w:pStyle w:val="BodyText"/>
        <w:ind w:left="360"/>
        <w:rPr>
          <w:rFonts w:ascii="Times New Roman" w:hAnsi="Times New Roman" w:cs="Times New Roman"/>
          <w:bCs/>
          <w:sz w:val="18"/>
          <w:szCs w:val="18"/>
        </w:rPr>
      </w:pPr>
    </w:p>
    <w:p w:rsidR="00551A0C" w:rsidRDefault="0068765C" w:rsidP="00551A0C">
      <w:pPr>
        <w:pStyle w:val="BodyText"/>
        <w:numPr>
          <w:ilvl w:val="0"/>
          <w:numId w:val="1"/>
        </w:numPr>
        <w:rPr>
          <w:rFonts w:ascii="Times New Roman" w:hAnsi="Times New Roman" w:cs="Times New Roman"/>
          <w:bCs/>
        </w:rPr>
      </w:pPr>
      <w:r w:rsidRPr="003A605A">
        <w:rPr>
          <w:rFonts w:ascii="Times New Roman" w:hAnsi="Times New Roman" w:cs="Times New Roman"/>
          <w:b/>
          <w:bCs/>
          <w:u w:val="single"/>
        </w:rPr>
        <w:t>Announcements and Corre</w:t>
      </w:r>
      <w:r w:rsidR="00AC1B97" w:rsidRPr="003A605A">
        <w:rPr>
          <w:rFonts w:ascii="Times New Roman" w:hAnsi="Times New Roman" w:cs="Times New Roman"/>
          <w:b/>
          <w:bCs/>
          <w:u w:val="single"/>
        </w:rPr>
        <w:t>spondence</w:t>
      </w:r>
      <w:r w:rsidR="00637183">
        <w:rPr>
          <w:rFonts w:ascii="Times New Roman" w:hAnsi="Times New Roman" w:cs="Times New Roman"/>
          <w:b/>
          <w:bCs/>
          <w:u w:val="single"/>
        </w:rPr>
        <w:t xml:space="preserve"> </w:t>
      </w:r>
      <w:r w:rsidR="00637183" w:rsidRPr="00AC7139">
        <w:rPr>
          <w:rFonts w:ascii="Times New Roman" w:hAnsi="Times New Roman" w:cs="Times New Roman"/>
          <w:bCs/>
        </w:rPr>
        <w:t>–</w:t>
      </w:r>
      <w:r w:rsidR="00637183">
        <w:rPr>
          <w:rFonts w:ascii="Times New Roman" w:hAnsi="Times New Roman" w:cs="Times New Roman"/>
          <w:bCs/>
        </w:rPr>
        <w:t xml:space="preserve"> </w:t>
      </w:r>
      <w:r w:rsidR="00551A0C">
        <w:rPr>
          <w:rFonts w:ascii="Times New Roman" w:hAnsi="Times New Roman" w:cs="Times New Roman"/>
          <w:bCs/>
        </w:rPr>
        <w:t>Bobbie Wartson announce</w:t>
      </w:r>
      <w:r w:rsidR="00FC3C7E">
        <w:rPr>
          <w:rFonts w:ascii="Times New Roman" w:hAnsi="Times New Roman" w:cs="Times New Roman"/>
          <w:bCs/>
        </w:rPr>
        <w:t>d</w:t>
      </w:r>
      <w:r w:rsidR="00551A0C">
        <w:rPr>
          <w:rFonts w:ascii="Times New Roman" w:hAnsi="Times New Roman" w:cs="Times New Roman"/>
          <w:bCs/>
        </w:rPr>
        <w:t xml:space="preserve"> the Kings County Friendship Day event will be on June 8, 2018, from 9 a.m. to 2 p.m</w:t>
      </w:r>
      <w:r w:rsidR="00637183" w:rsidRPr="00637183">
        <w:rPr>
          <w:rFonts w:ascii="Times New Roman" w:hAnsi="Times New Roman" w:cs="Times New Roman"/>
          <w:bCs/>
        </w:rPr>
        <w:t>.</w:t>
      </w:r>
      <w:r w:rsidR="00551A0C">
        <w:rPr>
          <w:rFonts w:ascii="Times New Roman" w:hAnsi="Times New Roman" w:cs="Times New Roman"/>
          <w:bCs/>
        </w:rPr>
        <w:t xml:space="preserve"> at the Kings County Civic Auditorium. There will be a fund raiser with breakfast burritos at $6 each ($5 for the vege</w:t>
      </w:r>
      <w:r w:rsidR="00FE6E16">
        <w:rPr>
          <w:rFonts w:ascii="Times New Roman" w:hAnsi="Times New Roman" w:cs="Times New Roman"/>
          <w:bCs/>
        </w:rPr>
        <w:t>tarian option). Ms. Wartson commented that</w:t>
      </w:r>
      <w:r w:rsidR="00551A0C">
        <w:rPr>
          <w:rFonts w:ascii="Times New Roman" w:hAnsi="Times New Roman" w:cs="Times New Roman"/>
          <w:bCs/>
        </w:rPr>
        <w:t xml:space="preserve"> KCCOA was showcased in the newspaper twice in one week for the Senior Health Fair, </w:t>
      </w:r>
      <w:r w:rsidR="00FE6E16">
        <w:rPr>
          <w:rFonts w:ascii="Times New Roman" w:hAnsi="Times New Roman" w:cs="Times New Roman"/>
          <w:bCs/>
        </w:rPr>
        <w:t xml:space="preserve">which had </w:t>
      </w:r>
      <w:r w:rsidR="00551A0C">
        <w:rPr>
          <w:rFonts w:ascii="Times New Roman" w:hAnsi="Times New Roman" w:cs="Times New Roman"/>
          <w:bCs/>
        </w:rPr>
        <w:t xml:space="preserve">an attendance of about 200 seniors and 40 exhibitors. </w:t>
      </w:r>
    </w:p>
    <w:p w:rsidR="00551A0C" w:rsidRPr="007E210E" w:rsidRDefault="00551A0C" w:rsidP="00551A0C">
      <w:pPr>
        <w:pStyle w:val="BodyText"/>
        <w:ind w:left="360"/>
        <w:rPr>
          <w:rFonts w:ascii="Times New Roman" w:hAnsi="Times New Roman" w:cs="Times New Roman"/>
          <w:b/>
          <w:bCs/>
          <w:sz w:val="18"/>
          <w:szCs w:val="18"/>
        </w:rPr>
      </w:pPr>
    </w:p>
    <w:p w:rsidR="001B07F5" w:rsidRPr="00551A0C" w:rsidRDefault="00551A0C" w:rsidP="00551A0C">
      <w:pPr>
        <w:pStyle w:val="BodyText"/>
        <w:ind w:left="360"/>
        <w:rPr>
          <w:rFonts w:ascii="Times New Roman" w:hAnsi="Times New Roman" w:cs="Times New Roman"/>
          <w:bCs/>
        </w:rPr>
      </w:pPr>
      <w:r w:rsidRPr="00551A0C">
        <w:rPr>
          <w:rFonts w:ascii="Times New Roman" w:hAnsi="Times New Roman" w:cs="Times New Roman"/>
          <w:bCs/>
        </w:rPr>
        <w:t xml:space="preserve">Albert Cendejas, CSET, announced the upcoming Senior Day in the Park on May </w:t>
      </w:r>
      <w:r w:rsidR="00FE6E16">
        <w:rPr>
          <w:rFonts w:ascii="Times New Roman" w:hAnsi="Times New Roman" w:cs="Times New Roman"/>
          <w:bCs/>
        </w:rPr>
        <w:t xml:space="preserve">18, 2018. A </w:t>
      </w:r>
      <w:r>
        <w:rPr>
          <w:rFonts w:ascii="Times New Roman" w:hAnsi="Times New Roman" w:cs="Times New Roman"/>
          <w:bCs/>
        </w:rPr>
        <w:t xml:space="preserve">local newspaper, </w:t>
      </w:r>
      <w:r w:rsidR="00FE6E16">
        <w:rPr>
          <w:rFonts w:ascii="Times New Roman" w:hAnsi="Times New Roman" w:cs="Times New Roman"/>
          <w:bCs/>
        </w:rPr>
        <w:t xml:space="preserve">The </w:t>
      </w:r>
      <w:r>
        <w:rPr>
          <w:rFonts w:ascii="Times New Roman" w:hAnsi="Times New Roman" w:cs="Times New Roman"/>
          <w:bCs/>
        </w:rPr>
        <w:t>Good Life, has advertised it</w:t>
      </w:r>
      <w:r w:rsidR="00712694">
        <w:rPr>
          <w:rFonts w:ascii="Times New Roman" w:hAnsi="Times New Roman" w:cs="Times New Roman"/>
          <w:bCs/>
        </w:rPr>
        <w:t xml:space="preserve">, </w:t>
      </w:r>
      <w:r>
        <w:rPr>
          <w:rFonts w:ascii="Times New Roman" w:hAnsi="Times New Roman" w:cs="Times New Roman"/>
          <w:bCs/>
        </w:rPr>
        <w:t xml:space="preserve">and </w:t>
      </w:r>
      <w:r w:rsidR="00712694">
        <w:rPr>
          <w:rFonts w:ascii="Times New Roman" w:hAnsi="Times New Roman" w:cs="Times New Roman"/>
          <w:bCs/>
        </w:rPr>
        <w:t>ads have been placed in other main stream newspapers, including the Exeter pape</w:t>
      </w:r>
      <w:r w:rsidR="00FE6E16">
        <w:rPr>
          <w:rFonts w:ascii="Times New Roman" w:hAnsi="Times New Roman" w:cs="Times New Roman"/>
          <w:bCs/>
        </w:rPr>
        <w:t xml:space="preserve">r. The noon meal served is free; however, there is a </w:t>
      </w:r>
      <w:r w:rsidR="00712694">
        <w:rPr>
          <w:rFonts w:ascii="Times New Roman" w:hAnsi="Times New Roman" w:cs="Times New Roman"/>
          <w:bCs/>
        </w:rPr>
        <w:t>suggested donation.</w:t>
      </w:r>
      <w:r w:rsidR="0051279C">
        <w:rPr>
          <w:rFonts w:ascii="Times New Roman" w:hAnsi="Times New Roman" w:cs="Times New Roman"/>
          <w:bCs/>
        </w:rPr>
        <w:t xml:space="preserve"> He thanked the school district of Cutler-Orosi for their help in transporting the seniors to the event. </w:t>
      </w:r>
      <w:r w:rsidR="00712694">
        <w:rPr>
          <w:rFonts w:ascii="Times New Roman" w:hAnsi="Times New Roman" w:cs="Times New Roman"/>
          <w:bCs/>
        </w:rPr>
        <w:t xml:space="preserve"> </w:t>
      </w:r>
    </w:p>
    <w:p w:rsidR="00FC11BA" w:rsidRPr="007E210E" w:rsidRDefault="00FC11BA" w:rsidP="00637183">
      <w:pPr>
        <w:pStyle w:val="BodyText"/>
        <w:ind w:left="720"/>
        <w:rPr>
          <w:rFonts w:ascii="Times New Roman" w:hAnsi="Times New Roman" w:cs="Times New Roman"/>
          <w:bCs/>
          <w:sz w:val="18"/>
          <w:szCs w:val="18"/>
        </w:rPr>
      </w:pPr>
    </w:p>
    <w:p w:rsidR="009240F9" w:rsidRPr="003A2480" w:rsidRDefault="009240F9" w:rsidP="009240F9">
      <w:pPr>
        <w:pStyle w:val="BodyText"/>
        <w:numPr>
          <w:ilvl w:val="0"/>
          <w:numId w:val="1"/>
        </w:numPr>
        <w:rPr>
          <w:rFonts w:ascii="Times New Roman" w:hAnsi="Times New Roman" w:cs="Times New Roman"/>
          <w:b/>
          <w:bCs/>
          <w:u w:val="single"/>
        </w:rPr>
      </w:pPr>
      <w:r w:rsidRPr="003A2480">
        <w:rPr>
          <w:rFonts w:ascii="Times New Roman" w:hAnsi="Times New Roman" w:cs="Times New Roman"/>
          <w:b/>
          <w:bCs/>
          <w:u w:val="single"/>
        </w:rPr>
        <w:t>Milestone Updates</w:t>
      </w:r>
      <w:r w:rsidR="003A2480" w:rsidRPr="003A2480">
        <w:rPr>
          <w:rFonts w:ascii="Times New Roman" w:hAnsi="Times New Roman" w:cs="Times New Roman"/>
          <w:bCs/>
        </w:rPr>
        <w:t xml:space="preserve"> – </w:t>
      </w:r>
      <w:r w:rsidR="00B3615E">
        <w:rPr>
          <w:rFonts w:ascii="Times New Roman" w:hAnsi="Times New Roman" w:cs="Times New Roman"/>
          <w:bCs/>
        </w:rPr>
        <w:t>No Updates</w:t>
      </w:r>
      <w:r w:rsidR="002F6F72">
        <w:rPr>
          <w:rFonts w:ascii="Times New Roman" w:hAnsi="Times New Roman" w:cs="Times New Roman"/>
          <w:bCs/>
        </w:rPr>
        <w:t>.</w:t>
      </w:r>
    </w:p>
    <w:p w:rsidR="00AC7195" w:rsidRPr="007E210E" w:rsidRDefault="00AC7195" w:rsidP="000753F7">
      <w:pPr>
        <w:pStyle w:val="BodyText"/>
        <w:ind w:left="360"/>
        <w:rPr>
          <w:rFonts w:ascii="Times New Roman" w:hAnsi="Times New Roman" w:cs="Times New Roman"/>
          <w:bCs/>
          <w:color w:val="FF0000"/>
          <w:sz w:val="18"/>
          <w:szCs w:val="18"/>
        </w:rPr>
      </w:pPr>
    </w:p>
    <w:p w:rsidR="00865430" w:rsidRPr="00865430" w:rsidRDefault="008062EE" w:rsidP="00A66025">
      <w:pPr>
        <w:pStyle w:val="BodyText"/>
        <w:numPr>
          <w:ilvl w:val="0"/>
          <w:numId w:val="1"/>
        </w:numPr>
        <w:rPr>
          <w:b/>
          <w:bCs/>
          <w:color w:val="FF0000"/>
          <w:sz w:val="20"/>
          <w:szCs w:val="20"/>
        </w:rPr>
      </w:pPr>
      <w:r>
        <w:rPr>
          <w:rFonts w:ascii="Times New Roman" w:hAnsi="Times New Roman" w:cs="Times New Roman"/>
          <w:b/>
          <w:bCs/>
          <w:u w:val="single"/>
        </w:rPr>
        <w:t>Older Americans Month Proclamation</w:t>
      </w:r>
      <w:r w:rsidR="00AA1A4A">
        <w:rPr>
          <w:rFonts w:ascii="Times New Roman" w:hAnsi="Times New Roman" w:cs="Times New Roman"/>
          <w:b/>
          <w:bCs/>
        </w:rPr>
        <w:t xml:space="preserve"> </w:t>
      </w:r>
      <w:r w:rsidR="00DA5D19" w:rsidRPr="004F7B54">
        <w:rPr>
          <w:rFonts w:ascii="Times New Roman" w:hAnsi="Times New Roman" w:cs="Times New Roman"/>
          <w:bCs/>
        </w:rPr>
        <w:t>–</w:t>
      </w:r>
      <w:r w:rsidR="00AA1A4A">
        <w:rPr>
          <w:rFonts w:ascii="Times New Roman" w:hAnsi="Times New Roman" w:cs="Times New Roman"/>
          <w:bCs/>
        </w:rPr>
        <w:t xml:space="preserve"> </w:t>
      </w:r>
      <w:r w:rsidR="001B10EE">
        <w:rPr>
          <w:rFonts w:ascii="Times New Roman" w:hAnsi="Times New Roman" w:cs="Times New Roman"/>
          <w:bCs/>
        </w:rPr>
        <w:t>Dr. Wood said that the month of May was declared Older Americans Month by proclamation at the Tulare County Board of Supervisors. Every year this proclamation is put forward in honor and respect of the contributions of</w:t>
      </w:r>
      <w:r w:rsidR="00FE6E16">
        <w:rPr>
          <w:rFonts w:ascii="Times New Roman" w:hAnsi="Times New Roman" w:cs="Times New Roman"/>
          <w:bCs/>
        </w:rPr>
        <w:t xml:space="preserve"> the senior citizens of all </w:t>
      </w:r>
      <w:r w:rsidR="001B10EE">
        <w:rPr>
          <w:rFonts w:ascii="Times New Roman" w:hAnsi="Times New Roman" w:cs="Times New Roman"/>
          <w:bCs/>
        </w:rPr>
        <w:t>communities. This year</w:t>
      </w:r>
      <w:r w:rsidR="00FE6E16">
        <w:rPr>
          <w:rFonts w:ascii="Times New Roman" w:hAnsi="Times New Roman" w:cs="Times New Roman"/>
          <w:bCs/>
        </w:rPr>
        <w:t>,</w:t>
      </w:r>
      <w:r w:rsidR="001B10EE">
        <w:rPr>
          <w:rFonts w:ascii="Times New Roman" w:hAnsi="Times New Roman" w:cs="Times New Roman"/>
          <w:bCs/>
        </w:rPr>
        <w:t xml:space="preserve"> the </w:t>
      </w:r>
      <w:r w:rsidR="00FE6E16">
        <w:rPr>
          <w:rFonts w:ascii="Times New Roman" w:hAnsi="Times New Roman" w:cs="Times New Roman"/>
          <w:bCs/>
        </w:rPr>
        <w:t xml:space="preserve">framed </w:t>
      </w:r>
      <w:r w:rsidR="001B10EE">
        <w:rPr>
          <w:rFonts w:ascii="Times New Roman" w:hAnsi="Times New Roman" w:cs="Times New Roman"/>
          <w:bCs/>
        </w:rPr>
        <w:t xml:space="preserve">Proclamation was gifted to the Cutler-Orosi Senior Center. </w:t>
      </w:r>
    </w:p>
    <w:p w:rsidR="00A749B3" w:rsidRPr="007E210E" w:rsidRDefault="00A749B3" w:rsidP="00865430">
      <w:pPr>
        <w:pStyle w:val="BodyText"/>
        <w:ind w:left="360"/>
        <w:rPr>
          <w:rFonts w:ascii="Times New Roman" w:hAnsi="Times New Roman" w:cs="Times New Roman"/>
          <w:bCs/>
          <w:sz w:val="18"/>
          <w:szCs w:val="18"/>
        </w:rPr>
      </w:pPr>
    </w:p>
    <w:p w:rsidR="002C0153" w:rsidRPr="005F4A02" w:rsidRDefault="00FE55EA" w:rsidP="002C0153">
      <w:pPr>
        <w:pStyle w:val="BodyText"/>
        <w:numPr>
          <w:ilvl w:val="0"/>
          <w:numId w:val="1"/>
        </w:numPr>
        <w:rPr>
          <w:bCs/>
          <w:sz w:val="20"/>
          <w:szCs w:val="20"/>
        </w:rPr>
      </w:pPr>
      <w:r>
        <w:rPr>
          <w:rFonts w:ascii="Times New Roman" w:hAnsi="Times New Roman" w:cs="Times New Roman"/>
          <w:b/>
          <w:bCs/>
          <w:u w:val="single"/>
        </w:rPr>
        <w:t>California Senior Legislature (CSL) Election</w:t>
      </w:r>
      <w:r w:rsidR="00AA1A4A" w:rsidRPr="00AA1A4A">
        <w:rPr>
          <w:rFonts w:ascii="Times New Roman" w:hAnsi="Times New Roman" w:cs="Times New Roman"/>
          <w:b/>
          <w:bCs/>
        </w:rPr>
        <w:t xml:space="preserve"> </w:t>
      </w:r>
      <w:r w:rsidR="00896EC6" w:rsidRPr="005F4A02">
        <w:rPr>
          <w:rFonts w:ascii="Times New Roman" w:hAnsi="Times New Roman" w:cs="Times New Roman"/>
          <w:b/>
          <w:bCs/>
        </w:rPr>
        <w:t xml:space="preserve">– </w:t>
      </w:r>
      <w:r w:rsidR="00F677DA">
        <w:rPr>
          <w:rFonts w:ascii="Times New Roman" w:hAnsi="Times New Roman" w:cs="Times New Roman"/>
          <w:bCs/>
        </w:rPr>
        <w:t>Dr. Wood said that</w:t>
      </w:r>
      <w:r w:rsidR="001B10EE">
        <w:rPr>
          <w:rFonts w:ascii="Times New Roman" w:hAnsi="Times New Roman" w:cs="Times New Roman"/>
          <w:bCs/>
        </w:rPr>
        <w:t xml:space="preserve"> because there was only one candid</w:t>
      </w:r>
      <w:r w:rsidR="00F677DA">
        <w:rPr>
          <w:rFonts w:ascii="Times New Roman" w:hAnsi="Times New Roman" w:cs="Times New Roman"/>
          <w:bCs/>
        </w:rPr>
        <w:t>a</w:t>
      </w:r>
      <w:r w:rsidR="001D6D3F">
        <w:rPr>
          <w:rFonts w:ascii="Times New Roman" w:hAnsi="Times New Roman" w:cs="Times New Roman"/>
          <w:bCs/>
        </w:rPr>
        <w:t xml:space="preserve">te for each available position: </w:t>
      </w:r>
      <w:r w:rsidR="001B10EE">
        <w:rPr>
          <w:rFonts w:ascii="Times New Roman" w:hAnsi="Times New Roman" w:cs="Times New Roman"/>
          <w:bCs/>
        </w:rPr>
        <w:t xml:space="preserve">Bobbie Wartson for Senior Assembly and Dr. Wood for Senior </w:t>
      </w:r>
      <w:r w:rsidR="00F677DA">
        <w:rPr>
          <w:rFonts w:ascii="Times New Roman" w:hAnsi="Times New Roman" w:cs="Times New Roman"/>
          <w:bCs/>
        </w:rPr>
        <w:t xml:space="preserve">Senator, with no competing candidates, the positions can be formally designated by acclamation. An election does not need to take place. </w:t>
      </w:r>
      <w:r w:rsidR="00854A65">
        <w:rPr>
          <w:rFonts w:ascii="Times New Roman" w:hAnsi="Times New Roman" w:cs="Times New Roman"/>
          <w:bCs/>
        </w:rPr>
        <w:t xml:space="preserve">Terms are 4 years. </w:t>
      </w:r>
    </w:p>
    <w:p w:rsidR="005F4A02" w:rsidRPr="007E210E" w:rsidRDefault="005F4A02" w:rsidP="005F4A02">
      <w:pPr>
        <w:pStyle w:val="ListParagraph"/>
        <w:rPr>
          <w:bCs/>
          <w:sz w:val="18"/>
          <w:szCs w:val="18"/>
        </w:rPr>
      </w:pPr>
    </w:p>
    <w:p w:rsidR="001416D5" w:rsidRPr="0074471D" w:rsidRDefault="00FE55EA" w:rsidP="001416D5">
      <w:pPr>
        <w:pStyle w:val="BodyText"/>
        <w:numPr>
          <w:ilvl w:val="0"/>
          <w:numId w:val="1"/>
        </w:numPr>
        <w:ind w:hanging="810"/>
        <w:rPr>
          <w:rFonts w:ascii="Times New Roman" w:hAnsi="Times New Roman" w:cs="Times New Roman"/>
        </w:rPr>
      </w:pPr>
      <w:r>
        <w:rPr>
          <w:rFonts w:ascii="Times New Roman" w:hAnsi="Times New Roman" w:cs="Times New Roman"/>
          <w:b/>
          <w:bCs/>
          <w:u w:val="single"/>
        </w:rPr>
        <w:t>Health Insurance Counseling &amp; Advocacy Program (HICAP)</w:t>
      </w:r>
      <w:r w:rsidR="002C0153" w:rsidRPr="00455DBA">
        <w:rPr>
          <w:rFonts w:ascii="Times New Roman" w:hAnsi="Times New Roman" w:cs="Times New Roman"/>
          <w:b/>
          <w:bCs/>
        </w:rPr>
        <w:t xml:space="preserve"> </w:t>
      </w:r>
      <w:r w:rsidR="002C0153" w:rsidRPr="00EA153B">
        <w:rPr>
          <w:rFonts w:ascii="Times New Roman" w:hAnsi="Times New Roman" w:cs="Times New Roman"/>
          <w:b/>
          <w:bCs/>
        </w:rPr>
        <w:t>–</w:t>
      </w:r>
      <w:r w:rsidR="002C0153">
        <w:rPr>
          <w:rFonts w:ascii="Times New Roman" w:hAnsi="Times New Roman" w:cs="Times New Roman"/>
          <w:b/>
          <w:bCs/>
        </w:rPr>
        <w:t xml:space="preserve"> </w:t>
      </w:r>
      <w:proofErr w:type="spellStart"/>
      <w:r w:rsidR="00854A65">
        <w:rPr>
          <w:rFonts w:ascii="Times New Roman" w:hAnsi="Times New Roman" w:cs="Times New Roman"/>
          <w:bCs/>
        </w:rPr>
        <w:t>Martiniana</w:t>
      </w:r>
      <w:proofErr w:type="spellEnd"/>
      <w:r w:rsidR="00854A65">
        <w:rPr>
          <w:rFonts w:ascii="Times New Roman" w:hAnsi="Times New Roman" w:cs="Times New Roman"/>
          <w:bCs/>
        </w:rPr>
        <w:t xml:space="preserve"> Reyna and Janette Luna, staff with the K/T AAA HICAP program presented information on the HICAP program and how it can help consumers navigate the health care system, including selection of supplemental insurance coverage, co-payments, premiums, resolution of payment issues, </w:t>
      </w:r>
      <w:r w:rsidR="005B489B">
        <w:rPr>
          <w:rFonts w:ascii="Times New Roman" w:hAnsi="Times New Roman" w:cs="Times New Roman"/>
          <w:bCs/>
        </w:rPr>
        <w:t xml:space="preserve">fraud prevention, </w:t>
      </w:r>
      <w:r w:rsidR="00854A65">
        <w:rPr>
          <w:rFonts w:ascii="Times New Roman" w:hAnsi="Times New Roman" w:cs="Times New Roman"/>
          <w:bCs/>
        </w:rPr>
        <w:t xml:space="preserve">and many other issues. The presentation was given in both English and Spanish. </w:t>
      </w:r>
    </w:p>
    <w:p w:rsidR="00455DBA" w:rsidRPr="007E210E" w:rsidRDefault="00455DBA" w:rsidP="00455DBA">
      <w:pPr>
        <w:pStyle w:val="BodyText"/>
        <w:ind w:left="360"/>
        <w:rPr>
          <w:rFonts w:ascii="Times New Roman" w:hAnsi="Times New Roman" w:cs="Times New Roman"/>
          <w:bCs/>
          <w:sz w:val="18"/>
          <w:szCs w:val="18"/>
          <w:u w:val="single"/>
        </w:rPr>
      </w:pPr>
    </w:p>
    <w:p w:rsidR="00CE417E" w:rsidRDefault="00FE55EA" w:rsidP="00FE55EA">
      <w:pPr>
        <w:pStyle w:val="BodyText"/>
        <w:numPr>
          <w:ilvl w:val="0"/>
          <w:numId w:val="1"/>
        </w:numPr>
        <w:ind w:hanging="810"/>
        <w:rPr>
          <w:rFonts w:ascii="Times New Roman" w:hAnsi="Times New Roman" w:cs="Times New Roman"/>
          <w:bCs/>
        </w:rPr>
      </w:pPr>
      <w:r w:rsidRPr="00FE55EA">
        <w:rPr>
          <w:rFonts w:ascii="Times New Roman" w:hAnsi="Times New Roman" w:cs="Times New Roman"/>
          <w:b/>
          <w:bCs/>
          <w:u w:val="single"/>
        </w:rPr>
        <w:t>Triple-A Council of California (TACC) Report</w:t>
      </w:r>
      <w:r w:rsidR="00455DBA" w:rsidRPr="00FE55EA">
        <w:rPr>
          <w:rFonts w:ascii="Times New Roman" w:hAnsi="Times New Roman" w:cs="Times New Roman"/>
          <w:b/>
          <w:bCs/>
        </w:rPr>
        <w:t xml:space="preserve"> – </w:t>
      </w:r>
      <w:r w:rsidR="00F43683" w:rsidRPr="00F43683">
        <w:rPr>
          <w:rFonts w:ascii="Times New Roman" w:hAnsi="Times New Roman" w:cs="Times New Roman"/>
          <w:bCs/>
        </w:rPr>
        <w:t xml:space="preserve">Dr. Wood said that every three months there is a meeting of the Triple-A </w:t>
      </w:r>
      <w:r w:rsidR="006538D5">
        <w:rPr>
          <w:rFonts w:ascii="Times New Roman" w:hAnsi="Times New Roman" w:cs="Times New Roman"/>
          <w:bCs/>
        </w:rPr>
        <w:t xml:space="preserve">Council of California, an organization for the Advisory Councils of California’s 33 Area Agencies. </w:t>
      </w:r>
      <w:r w:rsidR="00F43683">
        <w:rPr>
          <w:rFonts w:ascii="Times New Roman" w:hAnsi="Times New Roman" w:cs="Times New Roman"/>
          <w:bCs/>
        </w:rPr>
        <w:t>Ms. Bobbie Wartson</w:t>
      </w:r>
      <w:r w:rsidR="006538D5">
        <w:rPr>
          <w:rFonts w:ascii="Times New Roman" w:hAnsi="Times New Roman" w:cs="Times New Roman"/>
          <w:bCs/>
        </w:rPr>
        <w:t xml:space="preserve"> attended the meeting in March and</w:t>
      </w:r>
      <w:r w:rsidR="00F43683">
        <w:rPr>
          <w:rFonts w:ascii="Times New Roman" w:hAnsi="Times New Roman" w:cs="Times New Roman"/>
          <w:bCs/>
        </w:rPr>
        <w:t xml:space="preserve"> has agreed to </w:t>
      </w:r>
      <w:r w:rsidR="006538D5">
        <w:rPr>
          <w:rFonts w:ascii="Times New Roman" w:hAnsi="Times New Roman" w:cs="Times New Roman"/>
          <w:bCs/>
        </w:rPr>
        <w:t xml:space="preserve">share </w:t>
      </w:r>
      <w:r w:rsidR="00F43683">
        <w:rPr>
          <w:rFonts w:ascii="Times New Roman" w:hAnsi="Times New Roman" w:cs="Times New Roman"/>
          <w:bCs/>
        </w:rPr>
        <w:t>attend</w:t>
      </w:r>
      <w:r w:rsidR="006538D5">
        <w:rPr>
          <w:rFonts w:ascii="Times New Roman" w:hAnsi="Times New Roman" w:cs="Times New Roman"/>
          <w:bCs/>
        </w:rPr>
        <w:t>ance at</w:t>
      </w:r>
      <w:r w:rsidR="00F43683">
        <w:rPr>
          <w:rFonts w:ascii="Times New Roman" w:hAnsi="Times New Roman" w:cs="Times New Roman"/>
          <w:bCs/>
        </w:rPr>
        <w:t xml:space="preserve"> these meetings, alternating with Dr. Wood. </w:t>
      </w:r>
      <w:r w:rsidR="009A316A" w:rsidRPr="00FE55EA">
        <w:rPr>
          <w:rFonts w:ascii="Times New Roman" w:hAnsi="Times New Roman" w:cs="Times New Roman"/>
          <w:bCs/>
        </w:rPr>
        <w:t xml:space="preserve"> </w:t>
      </w:r>
      <w:r w:rsidR="005831D2">
        <w:rPr>
          <w:rFonts w:ascii="Times New Roman" w:hAnsi="Times New Roman" w:cs="Times New Roman"/>
          <w:bCs/>
        </w:rPr>
        <w:t>Quarterly reports are created in connection</w:t>
      </w:r>
      <w:r w:rsidR="0045563F">
        <w:rPr>
          <w:rFonts w:ascii="Times New Roman" w:hAnsi="Times New Roman" w:cs="Times New Roman"/>
          <w:bCs/>
        </w:rPr>
        <w:t xml:space="preserve"> with the meetings in order to share the activities and ideas of </w:t>
      </w:r>
      <w:r w:rsidR="005831D2">
        <w:rPr>
          <w:rFonts w:ascii="Times New Roman" w:hAnsi="Times New Roman" w:cs="Times New Roman"/>
          <w:bCs/>
        </w:rPr>
        <w:t xml:space="preserve">each </w:t>
      </w:r>
      <w:r w:rsidR="0045563F">
        <w:rPr>
          <w:rFonts w:ascii="Times New Roman" w:hAnsi="Times New Roman" w:cs="Times New Roman"/>
          <w:bCs/>
        </w:rPr>
        <w:t xml:space="preserve">PSA and how the PSA is providing services to its seniors.  </w:t>
      </w:r>
      <w:r w:rsidR="00085BAA">
        <w:rPr>
          <w:rFonts w:ascii="Times New Roman" w:hAnsi="Times New Roman" w:cs="Times New Roman"/>
          <w:bCs/>
        </w:rPr>
        <w:t xml:space="preserve">Dr. Wood suggested that the K/T AAA Advisory Council create an annual report to provide to the Board of Supervisors similar to what the Mental Health Board provides to the Board of Supervisors. The annual report could basically be a compilation of the quarterly TACC reports. </w:t>
      </w:r>
    </w:p>
    <w:p w:rsidR="007F4C78" w:rsidRPr="007E210E" w:rsidRDefault="007F4C78" w:rsidP="007F4C78">
      <w:pPr>
        <w:pStyle w:val="ListParagraph"/>
        <w:rPr>
          <w:bCs/>
          <w:sz w:val="18"/>
          <w:szCs w:val="18"/>
        </w:rPr>
      </w:pPr>
    </w:p>
    <w:p w:rsidR="0018212B" w:rsidRDefault="007F4C78" w:rsidP="007F4C78">
      <w:pPr>
        <w:pStyle w:val="BodyText"/>
        <w:ind w:left="360"/>
        <w:rPr>
          <w:rFonts w:ascii="Times New Roman" w:hAnsi="Times New Roman" w:cs="Times New Roman"/>
          <w:bCs/>
        </w:rPr>
      </w:pPr>
      <w:r>
        <w:rPr>
          <w:rFonts w:ascii="Times New Roman" w:hAnsi="Times New Roman" w:cs="Times New Roman"/>
          <w:bCs/>
        </w:rPr>
        <w:t>Ms. Wartson</w:t>
      </w:r>
      <w:r w:rsidR="0054384A">
        <w:rPr>
          <w:rFonts w:ascii="Times New Roman" w:hAnsi="Times New Roman" w:cs="Times New Roman"/>
          <w:bCs/>
        </w:rPr>
        <w:t xml:space="preserve"> said she learned at the TACC meeting that </w:t>
      </w:r>
      <w:r>
        <w:rPr>
          <w:rFonts w:ascii="Times New Roman" w:hAnsi="Times New Roman" w:cs="Times New Roman"/>
          <w:bCs/>
        </w:rPr>
        <w:t xml:space="preserve">PSA 14 has a process by which it sells items to the seniors that are donated for them. </w:t>
      </w:r>
      <w:r w:rsidR="005334D1">
        <w:rPr>
          <w:rFonts w:ascii="Times New Roman" w:hAnsi="Times New Roman" w:cs="Times New Roman"/>
          <w:bCs/>
        </w:rPr>
        <w:t>A complaint had been lodged against this procedure</w:t>
      </w:r>
      <w:r>
        <w:rPr>
          <w:rFonts w:ascii="Times New Roman" w:hAnsi="Times New Roman" w:cs="Times New Roman"/>
          <w:bCs/>
        </w:rPr>
        <w:t>.</w:t>
      </w:r>
    </w:p>
    <w:p w:rsidR="0018212B" w:rsidRPr="007E210E" w:rsidRDefault="0018212B" w:rsidP="007F4C78">
      <w:pPr>
        <w:pStyle w:val="BodyText"/>
        <w:ind w:left="360"/>
        <w:rPr>
          <w:rFonts w:ascii="Times New Roman" w:hAnsi="Times New Roman" w:cs="Times New Roman"/>
          <w:bCs/>
          <w:sz w:val="18"/>
          <w:szCs w:val="18"/>
        </w:rPr>
      </w:pPr>
    </w:p>
    <w:p w:rsidR="007F4C78" w:rsidRPr="00F43683" w:rsidRDefault="007E210E" w:rsidP="007F4C78">
      <w:pPr>
        <w:pStyle w:val="BodyText"/>
        <w:ind w:left="360"/>
        <w:rPr>
          <w:rFonts w:ascii="Times New Roman" w:hAnsi="Times New Roman" w:cs="Times New Roman"/>
          <w:bCs/>
        </w:rPr>
      </w:pPr>
      <w:r>
        <w:rPr>
          <w:rFonts w:ascii="Times New Roman" w:hAnsi="Times New Roman" w:cs="Times New Roman"/>
          <w:bCs/>
        </w:rPr>
        <w:t>*</w:t>
      </w:r>
      <w:r w:rsidR="0018212B">
        <w:rPr>
          <w:rFonts w:ascii="Times New Roman" w:hAnsi="Times New Roman" w:cs="Times New Roman"/>
          <w:bCs/>
        </w:rPr>
        <w:t xml:space="preserve">The </w:t>
      </w:r>
      <w:r w:rsidR="005334D1">
        <w:rPr>
          <w:rFonts w:ascii="Times New Roman" w:hAnsi="Times New Roman" w:cs="Times New Roman"/>
          <w:bCs/>
        </w:rPr>
        <w:t xml:space="preserve">Council </w:t>
      </w:r>
      <w:r w:rsidR="0018212B">
        <w:rPr>
          <w:rFonts w:ascii="Times New Roman" w:hAnsi="Times New Roman" w:cs="Times New Roman"/>
          <w:bCs/>
        </w:rPr>
        <w:t xml:space="preserve">meeting was interrupted because the buses for the seniors </w:t>
      </w:r>
      <w:r>
        <w:rPr>
          <w:rFonts w:ascii="Times New Roman" w:hAnsi="Times New Roman" w:cs="Times New Roman"/>
          <w:bCs/>
        </w:rPr>
        <w:t>were arriving to take them home. T</w:t>
      </w:r>
      <w:r w:rsidR="0018212B">
        <w:rPr>
          <w:rFonts w:ascii="Times New Roman" w:hAnsi="Times New Roman" w:cs="Times New Roman"/>
          <w:bCs/>
        </w:rPr>
        <w:t>he meeting had run longer than anticipated, so the seniors needed to leave</w:t>
      </w:r>
      <w:r>
        <w:rPr>
          <w:rFonts w:ascii="Times New Roman" w:hAnsi="Times New Roman" w:cs="Times New Roman"/>
          <w:bCs/>
        </w:rPr>
        <w:t xml:space="preserve"> prior to the close of the meeting, in order </w:t>
      </w:r>
      <w:r w:rsidR="0018212B">
        <w:rPr>
          <w:rFonts w:ascii="Times New Roman" w:hAnsi="Times New Roman" w:cs="Times New Roman"/>
          <w:bCs/>
        </w:rPr>
        <w:t xml:space="preserve">to catch the buses. </w:t>
      </w:r>
    </w:p>
    <w:p w:rsidR="00FE55EA" w:rsidRPr="007E210E" w:rsidRDefault="00FE55EA" w:rsidP="00FE55EA">
      <w:pPr>
        <w:pStyle w:val="ListParagraph"/>
        <w:rPr>
          <w:bCs/>
          <w:sz w:val="20"/>
          <w:szCs w:val="20"/>
        </w:rPr>
      </w:pPr>
    </w:p>
    <w:p w:rsidR="00FE55EA" w:rsidRPr="0018212B" w:rsidRDefault="00FE55EA" w:rsidP="00FE55EA">
      <w:pPr>
        <w:pStyle w:val="BodyText"/>
        <w:numPr>
          <w:ilvl w:val="0"/>
          <w:numId w:val="1"/>
        </w:numPr>
        <w:ind w:hanging="810"/>
        <w:rPr>
          <w:rFonts w:ascii="Times New Roman" w:hAnsi="Times New Roman" w:cs="Times New Roman"/>
          <w:bCs/>
        </w:rPr>
      </w:pPr>
      <w:r w:rsidRPr="00FE55EA">
        <w:rPr>
          <w:rFonts w:ascii="Times New Roman" w:hAnsi="Times New Roman" w:cs="Times New Roman"/>
          <w:b/>
          <w:bCs/>
          <w:u w:val="single"/>
        </w:rPr>
        <w:t>Staff Reports</w:t>
      </w:r>
      <w:r w:rsidRPr="0018212B">
        <w:rPr>
          <w:rFonts w:ascii="Times New Roman" w:hAnsi="Times New Roman" w:cs="Times New Roman"/>
          <w:b/>
          <w:bCs/>
        </w:rPr>
        <w:t xml:space="preserve"> </w:t>
      </w:r>
      <w:r w:rsidRPr="00FE55EA">
        <w:rPr>
          <w:rFonts w:ascii="Times New Roman" w:hAnsi="Times New Roman" w:cs="Times New Roman"/>
          <w:b/>
          <w:bCs/>
        </w:rPr>
        <w:t>–</w:t>
      </w:r>
      <w:r>
        <w:rPr>
          <w:rFonts w:ascii="Times New Roman" w:hAnsi="Times New Roman" w:cs="Times New Roman"/>
          <w:b/>
          <w:bCs/>
        </w:rPr>
        <w:t xml:space="preserve"> </w:t>
      </w:r>
      <w:r w:rsidR="0018212B" w:rsidRPr="0018212B">
        <w:rPr>
          <w:rFonts w:ascii="Times New Roman" w:hAnsi="Times New Roman" w:cs="Times New Roman"/>
          <w:bCs/>
        </w:rPr>
        <w:t>No staff reports.</w:t>
      </w:r>
    </w:p>
    <w:p w:rsidR="00FE55EA" w:rsidRPr="007E210E" w:rsidRDefault="00FE55EA" w:rsidP="00FE55EA">
      <w:pPr>
        <w:pStyle w:val="ListParagraph"/>
        <w:rPr>
          <w:b/>
          <w:bCs/>
          <w:sz w:val="18"/>
          <w:szCs w:val="18"/>
          <w:u w:val="single"/>
        </w:rPr>
      </w:pPr>
    </w:p>
    <w:p w:rsidR="00192B31" w:rsidRPr="00192B31" w:rsidRDefault="00FE55EA" w:rsidP="000F603A">
      <w:pPr>
        <w:pStyle w:val="BodyText"/>
        <w:numPr>
          <w:ilvl w:val="0"/>
          <w:numId w:val="1"/>
        </w:numPr>
        <w:rPr>
          <w:rFonts w:ascii="Times New Roman" w:hAnsi="Times New Roman" w:cs="Times New Roman"/>
          <w:bCs/>
        </w:rPr>
      </w:pPr>
      <w:r>
        <w:rPr>
          <w:rFonts w:ascii="Times New Roman" w:hAnsi="Times New Roman" w:cs="Times New Roman"/>
          <w:b/>
          <w:u w:val="single"/>
        </w:rPr>
        <w:t xml:space="preserve">Development of the July </w:t>
      </w:r>
      <w:r w:rsidR="00192B31">
        <w:rPr>
          <w:rFonts w:ascii="Times New Roman" w:hAnsi="Times New Roman" w:cs="Times New Roman"/>
          <w:b/>
          <w:u w:val="single"/>
        </w:rPr>
        <w:t>2018 Council Agenda</w:t>
      </w:r>
      <w:r w:rsidR="000F603A" w:rsidRPr="00751495">
        <w:rPr>
          <w:rFonts w:ascii="Times New Roman" w:hAnsi="Times New Roman" w:cs="Times New Roman"/>
          <w:b/>
        </w:rPr>
        <w:t xml:space="preserve"> </w:t>
      </w:r>
      <w:r w:rsidR="000F603A" w:rsidRPr="00751495">
        <w:rPr>
          <w:rFonts w:ascii="Times New Roman" w:hAnsi="Times New Roman" w:cs="Times New Roman"/>
          <w:bCs/>
        </w:rPr>
        <w:t>–</w:t>
      </w:r>
      <w:r w:rsidR="0018212B">
        <w:rPr>
          <w:rFonts w:ascii="Times New Roman" w:hAnsi="Times New Roman" w:cs="Times New Roman"/>
          <w:b/>
          <w:bCs/>
        </w:rPr>
        <w:t xml:space="preserve"> </w:t>
      </w:r>
      <w:r w:rsidR="0018212B" w:rsidRPr="0018212B">
        <w:rPr>
          <w:rFonts w:ascii="Times New Roman" w:hAnsi="Times New Roman" w:cs="Times New Roman"/>
          <w:bCs/>
        </w:rPr>
        <w:t>Dr. Wood said this can be do</w:t>
      </w:r>
      <w:r w:rsidR="0018212B">
        <w:rPr>
          <w:rFonts w:ascii="Times New Roman" w:hAnsi="Times New Roman" w:cs="Times New Roman"/>
          <w:bCs/>
        </w:rPr>
        <w:t>ne through email c</w:t>
      </w:r>
      <w:r w:rsidR="007E210E">
        <w:rPr>
          <w:rFonts w:ascii="Times New Roman" w:hAnsi="Times New Roman" w:cs="Times New Roman"/>
          <w:bCs/>
        </w:rPr>
        <w:t>orrespondence in order to finish up</w:t>
      </w:r>
      <w:r w:rsidR="0018212B">
        <w:rPr>
          <w:rFonts w:ascii="Times New Roman" w:hAnsi="Times New Roman" w:cs="Times New Roman"/>
          <w:bCs/>
        </w:rPr>
        <w:t xml:space="preserve"> the meeting. </w:t>
      </w:r>
      <w:r w:rsidR="0018212B" w:rsidRPr="0018212B">
        <w:rPr>
          <w:rFonts w:ascii="Times New Roman" w:hAnsi="Times New Roman" w:cs="Times New Roman"/>
          <w:bCs/>
        </w:rPr>
        <w:t xml:space="preserve"> </w:t>
      </w:r>
    </w:p>
    <w:p w:rsidR="00673D11" w:rsidRPr="007E210E" w:rsidRDefault="00390D3D" w:rsidP="00192B31">
      <w:pPr>
        <w:pStyle w:val="BodyText"/>
        <w:ind w:left="360"/>
        <w:rPr>
          <w:rFonts w:ascii="Times New Roman" w:hAnsi="Times New Roman" w:cs="Times New Roman"/>
          <w:bCs/>
          <w:color w:val="FF0000"/>
          <w:sz w:val="18"/>
          <w:szCs w:val="18"/>
        </w:rPr>
      </w:pPr>
      <w:r w:rsidRPr="00751495">
        <w:rPr>
          <w:rFonts w:ascii="Times New Roman" w:hAnsi="Times New Roman" w:cs="Times New Roman"/>
          <w:bCs/>
        </w:rPr>
        <w:t xml:space="preserve"> </w:t>
      </w:r>
    </w:p>
    <w:p w:rsidR="00192B31" w:rsidRPr="00192B31" w:rsidRDefault="00192B31" w:rsidP="000F603A">
      <w:pPr>
        <w:pStyle w:val="BodyText"/>
        <w:numPr>
          <w:ilvl w:val="0"/>
          <w:numId w:val="1"/>
        </w:numPr>
        <w:rPr>
          <w:rFonts w:ascii="Times New Roman" w:hAnsi="Times New Roman" w:cs="Times New Roman"/>
          <w:bCs/>
        </w:rPr>
      </w:pPr>
      <w:r w:rsidRPr="00192B31">
        <w:rPr>
          <w:rFonts w:ascii="Times New Roman" w:hAnsi="Times New Roman" w:cs="Times New Roman"/>
          <w:b/>
          <w:u w:val="single"/>
        </w:rPr>
        <w:t>Additional member Comments</w:t>
      </w:r>
      <w:r w:rsidRPr="00192B31">
        <w:rPr>
          <w:rFonts w:ascii="Times New Roman" w:hAnsi="Times New Roman" w:cs="Times New Roman"/>
          <w:b/>
        </w:rPr>
        <w:t xml:space="preserve"> –</w:t>
      </w:r>
      <w:r w:rsidRPr="00192B31">
        <w:rPr>
          <w:rFonts w:ascii="Times New Roman" w:hAnsi="Times New Roman" w:cs="Times New Roman"/>
          <w:bCs/>
        </w:rPr>
        <w:t xml:space="preserve"> </w:t>
      </w:r>
      <w:r w:rsidR="0018212B">
        <w:rPr>
          <w:rFonts w:ascii="Times New Roman" w:hAnsi="Times New Roman" w:cs="Times New Roman"/>
          <w:bCs/>
        </w:rPr>
        <w:t xml:space="preserve">No additional comments. </w:t>
      </w:r>
      <w:r w:rsidR="00FE55EA">
        <w:rPr>
          <w:rFonts w:ascii="Times New Roman" w:hAnsi="Times New Roman" w:cs="Times New Roman"/>
          <w:bCs/>
        </w:rPr>
        <w:t xml:space="preserve"> </w:t>
      </w:r>
    </w:p>
    <w:p w:rsidR="00192B31" w:rsidRPr="007E210E" w:rsidRDefault="00192B31" w:rsidP="00192B31">
      <w:pPr>
        <w:pStyle w:val="ListParagraph"/>
        <w:rPr>
          <w:b/>
          <w:sz w:val="18"/>
          <w:szCs w:val="18"/>
          <w:u w:val="single"/>
        </w:rPr>
      </w:pPr>
    </w:p>
    <w:p w:rsidR="00A13064" w:rsidRPr="00523B08" w:rsidRDefault="00192B31" w:rsidP="00523B08">
      <w:pPr>
        <w:pStyle w:val="BodyText"/>
        <w:numPr>
          <w:ilvl w:val="0"/>
          <w:numId w:val="1"/>
        </w:numPr>
        <w:rPr>
          <w:rFonts w:ascii="Times New Roman" w:hAnsi="Times New Roman" w:cs="Times New Roman"/>
          <w:b/>
          <w:u w:val="single"/>
        </w:rPr>
      </w:pPr>
      <w:r w:rsidRPr="00192B31">
        <w:rPr>
          <w:rFonts w:ascii="Times New Roman" w:hAnsi="Times New Roman" w:cs="Times New Roman"/>
          <w:b/>
          <w:u w:val="single"/>
        </w:rPr>
        <w:t>Adjourn</w:t>
      </w:r>
      <w:r w:rsidRPr="00192B31">
        <w:rPr>
          <w:rFonts w:ascii="Times New Roman" w:hAnsi="Times New Roman" w:cs="Times New Roman"/>
          <w:b/>
        </w:rPr>
        <w:t xml:space="preserve"> – </w:t>
      </w:r>
      <w:r>
        <w:rPr>
          <w:rFonts w:ascii="Times New Roman" w:hAnsi="Times New Roman" w:cs="Times New Roman"/>
        </w:rPr>
        <w:t>The</w:t>
      </w:r>
      <w:r w:rsidRPr="00751495">
        <w:rPr>
          <w:rFonts w:ascii="Times New Roman" w:hAnsi="Times New Roman" w:cs="Times New Roman"/>
        </w:rPr>
        <w:t xml:space="preserve"> meeting adjourned at </w:t>
      </w:r>
      <w:r w:rsidR="002A25C3">
        <w:rPr>
          <w:rFonts w:ascii="Times New Roman" w:hAnsi="Times New Roman" w:cs="Times New Roman"/>
        </w:rPr>
        <w:t>11:52</w:t>
      </w:r>
      <w:r w:rsidRPr="00751495">
        <w:rPr>
          <w:rFonts w:ascii="Times New Roman" w:hAnsi="Times New Roman" w:cs="Times New Roman"/>
        </w:rPr>
        <w:t xml:space="preserve"> a.m.</w:t>
      </w:r>
    </w:p>
    <w:sectPr w:rsidR="00A13064" w:rsidRPr="00523B08"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7E" w:rsidRDefault="00FC3C7E">
      <w:r>
        <w:separator/>
      </w:r>
    </w:p>
  </w:endnote>
  <w:endnote w:type="continuationSeparator" w:id="0">
    <w:p w:rsidR="00FC3C7E" w:rsidRDefault="00FC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7E" w:rsidRDefault="00FC3C7E">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7E" w:rsidRDefault="00FC3C7E">
      <w:r>
        <w:separator/>
      </w:r>
    </w:p>
  </w:footnote>
  <w:footnote w:type="continuationSeparator" w:id="0">
    <w:p w:rsidR="00FC3C7E" w:rsidRDefault="00FC3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526F88"/>
    <w:multiLevelType w:val="hybridMultilevel"/>
    <w:tmpl w:val="221E2F12"/>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3">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5"/>
  </w:num>
  <w:num w:numId="6">
    <w:abstractNumId w:val="13"/>
  </w:num>
  <w:num w:numId="7">
    <w:abstractNumId w:val="6"/>
  </w:num>
  <w:num w:numId="8">
    <w:abstractNumId w:val="8"/>
  </w:num>
  <w:num w:numId="9">
    <w:abstractNumId w:val="7"/>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37E4"/>
    <w:rsid w:val="00005AFB"/>
    <w:rsid w:val="00007F83"/>
    <w:rsid w:val="00013C5F"/>
    <w:rsid w:val="00015666"/>
    <w:rsid w:val="00017DD6"/>
    <w:rsid w:val="00020286"/>
    <w:rsid w:val="00024C8C"/>
    <w:rsid w:val="00030A25"/>
    <w:rsid w:val="00030EB0"/>
    <w:rsid w:val="00031DCC"/>
    <w:rsid w:val="00035BD4"/>
    <w:rsid w:val="00036A4B"/>
    <w:rsid w:val="000476F9"/>
    <w:rsid w:val="000550E8"/>
    <w:rsid w:val="000601C8"/>
    <w:rsid w:val="000753F7"/>
    <w:rsid w:val="000769CA"/>
    <w:rsid w:val="000771AA"/>
    <w:rsid w:val="00077215"/>
    <w:rsid w:val="00085BAA"/>
    <w:rsid w:val="0009503F"/>
    <w:rsid w:val="00095F90"/>
    <w:rsid w:val="000A1B7D"/>
    <w:rsid w:val="000A3B25"/>
    <w:rsid w:val="000A4758"/>
    <w:rsid w:val="000A642B"/>
    <w:rsid w:val="000B3E52"/>
    <w:rsid w:val="000B5A22"/>
    <w:rsid w:val="000B744C"/>
    <w:rsid w:val="000C0671"/>
    <w:rsid w:val="000C1954"/>
    <w:rsid w:val="000C6B8C"/>
    <w:rsid w:val="000D26C8"/>
    <w:rsid w:val="000D381C"/>
    <w:rsid w:val="000E1862"/>
    <w:rsid w:val="000E3AFC"/>
    <w:rsid w:val="000E43B8"/>
    <w:rsid w:val="000F25F2"/>
    <w:rsid w:val="000F354A"/>
    <w:rsid w:val="000F478B"/>
    <w:rsid w:val="000F603A"/>
    <w:rsid w:val="001025F3"/>
    <w:rsid w:val="00103AE4"/>
    <w:rsid w:val="00124391"/>
    <w:rsid w:val="00130BEA"/>
    <w:rsid w:val="00133A74"/>
    <w:rsid w:val="00135C24"/>
    <w:rsid w:val="00137F04"/>
    <w:rsid w:val="001416D5"/>
    <w:rsid w:val="00147A84"/>
    <w:rsid w:val="00152641"/>
    <w:rsid w:val="00154884"/>
    <w:rsid w:val="0015744C"/>
    <w:rsid w:val="001617D1"/>
    <w:rsid w:val="0017016B"/>
    <w:rsid w:val="0017067C"/>
    <w:rsid w:val="00170A9E"/>
    <w:rsid w:val="0017295C"/>
    <w:rsid w:val="00180CB9"/>
    <w:rsid w:val="0018212B"/>
    <w:rsid w:val="00185AAD"/>
    <w:rsid w:val="0019026B"/>
    <w:rsid w:val="00192B31"/>
    <w:rsid w:val="00192C5B"/>
    <w:rsid w:val="00197211"/>
    <w:rsid w:val="0019754E"/>
    <w:rsid w:val="00197948"/>
    <w:rsid w:val="001A4FAD"/>
    <w:rsid w:val="001A6E73"/>
    <w:rsid w:val="001B07F5"/>
    <w:rsid w:val="001B10EE"/>
    <w:rsid w:val="001B12CE"/>
    <w:rsid w:val="001B1E89"/>
    <w:rsid w:val="001B5373"/>
    <w:rsid w:val="001B62B3"/>
    <w:rsid w:val="001B6CE5"/>
    <w:rsid w:val="001C21FF"/>
    <w:rsid w:val="001C4194"/>
    <w:rsid w:val="001C569C"/>
    <w:rsid w:val="001C63C7"/>
    <w:rsid w:val="001C69EC"/>
    <w:rsid w:val="001C74DA"/>
    <w:rsid w:val="001D0C27"/>
    <w:rsid w:val="001D5234"/>
    <w:rsid w:val="001D6D3F"/>
    <w:rsid w:val="001D76D2"/>
    <w:rsid w:val="001E0176"/>
    <w:rsid w:val="001E0EA2"/>
    <w:rsid w:val="001E418E"/>
    <w:rsid w:val="001E76B2"/>
    <w:rsid w:val="001E7DFB"/>
    <w:rsid w:val="001F1A22"/>
    <w:rsid w:val="001F5652"/>
    <w:rsid w:val="001F745C"/>
    <w:rsid w:val="001F7CF4"/>
    <w:rsid w:val="00200546"/>
    <w:rsid w:val="00201B99"/>
    <w:rsid w:val="0020238C"/>
    <w:rsid w:val="00202BFD"/>
    <w:rsid w:val="00207B9F"/>
    <w:rsid w:val="002104C4"/>
    <w:rsid w:val="002151D2"/>
    <w:rsid w:val="002200C3"/>
    <w:rsid w:val="0022138B"/>
    <w:rsid w:val="00225104"/>
    <w:rsid w:val="002251AD"/>
    <w:rsid w:val="002270C9"/>
    <w:rsid w:val="00232820"/>
    <w:rsid w:val="00233036"/>
    <w:rsid w:val="00235855"/>
    <w:rsid w:val="002370E0"/>
    <w:rsid w:val="0024097F"/>
    <w:rsid w:val="00240F8C"/>
    <w:rsid w:val="002424D5"/>
    <w:rsid w:val="00242E42"/>
    <w:rsid w:val="0024328A"/>
    <w:rsid w:val="002439BD"/>
    <w:rsid w:val="002439C9"/>
    <w:rsid w:val="002458F0"/>
    <w:rsid w:val="00245988"/>
    <w:rsid w:val="00246612"/>
    <w:rsid w:val="00253929"/>
    <w:rsid w:val="00256A9C"/>
    <w:rsid w:val="002632AF"/>
    <w:rsid w:val="002756B6"/>
    <w:rsid w:val="00280F75"/>
    <w:rsid w:val="00283BE5"/>
    <w:rsid w:val="00285D59"/>
    <w:rsid w:val="00290B57"/>
    <w:rsid w:val="00292E8A"/>
    <w:rsid w:val="002951B6"/>
    <w:rsid w:val="002A25C3"/>
    <w:rsid w:val="002A3B64"/>
    <w:rsid w:val="002A4C0E"/>
    <w:rsid w:val="002B2966"/>
    <w:rsid w:val="002C0153"/>
    <w:rsid w:val="002C1C40"/>
    <w:rsid w:val="002D0C4C"/>
    <w:rsid w:val="002D3C07"/>
    <w:rsid w:val="002D4F76"/>
    <w:rsid w:val="002F3E00"/>
    <w:rsid w:val="002F6F72"/>
    <w:rsid w:val="003053E6"/>
    <w:rsid w:val="00305D22"/>
    <w:rsid w:val="00307B2B"/>
    <w:rsid w:val="00311433"/>
    <w:rsid w:val="00317435"/>
    <w:rsid w:val="00321F27"/>
    <w:rsid w:val="00322C89"/>
    <w:rsid w:val="0032593C"/>
    <w:rsid w:val="00327D9A"/>
    <w:rsid w:val="00332446"/>
    <w:rsid w:val="00332B05"/>
    <w:rsid w:val="00333CAC"/>
    <w:rsid w:val="00335D0C"/>
    <w:rsid w:val="003369F0"/>
    <w:rsid w:val="00336C67"/>
    <w:rsid w:val="00337173"/>
    <w:rsid w:val="0034596B"/>
    <w:rsid w:val="00357571"/>
    <w:rsid w:val="00365914"/>
    <w:rsid w:val="0037339C"/>
    <w:rsid w:val="00374D19"/>
    <w:rsid w:val="00381C90"/>
    <w:rsid w:val="00386A45"/>
    <w:rsid w:val="00386D1A"/>
    <w:rsid w:val="00390D3D"/>
    <w:rsid w:val="00390D79"/>
    <w:rsid w:val="003923F3"/>
    <w:rsid w:val="00392DFC"/>
    <w:rsid w:val="003932F1"/>
    <w:rsid w:val="003A2480"/>
    <w:rsid w:val="003A35B0"/>
    <w:rsid w:val="003A38E8"/>
    <w:rsid w:val="003A484E"/>
    <w:rsid w:val="003A605A"/>
    <w:rsid w:val="003A6BA7"/>
    <w:rsid w:val="003B0605"/>
    <w:rsid w:val="003B0B8A"/>
    <w:rsid w:val="003B211B"/>
    <w:rsid w:val="003B3605"/>
    <w:rsid w:val="003B3ABE"/>
    <w:rsid w:val="003B747A"/>
    <w:rsid w:val="003C23D7"/>
    <w:rsid w:val="003C411E"/>
    <w:rsid w:val="003E44F4"/>
    <w:rsid w:val="003E5544"/>
    <w:rsid w:val="003F0299"/>
    <w:rsid w:val="003F588F"/>
    <w:rsid w:val="003F65E5"/>
    <w:rsid w:val="00402DE0"/>
    <w:rsid w:val="004151CA"/>
    <w:rsid w:val="0042024A"/>
    <w:rsid w:val="0042203E"/>
    <w:rsid w:val="0043215D"/>
    <w:rsid w:val="0044577D"/>
    <w:rsid w:val="00445FF6"/>
    <w:rsid w:val="0045563F"/>
    <w:rsid w:val="00455DBA"/>
    <w:rsid w:val="00456121"/>
    <w:rsid w:val="004569DB"/>
    <w:rsid w:val="00465391"/>
    <w:rsid w:val="004662D8"/>
    <w:rsid w:val="00470B24"/>
    <w:rsid w:val="0047570F"/>
    <w:rsid w:val="00481ABA"/>
    <w:rsid w:val="00484A2A"/>
    <w:rsid w:val="00485BE8"/>
    <w:rsid w:val="004862AD"/>
    <w:rsid w:val="00492275"/>
    <w:rsid w:val="004977DA"/>
    <w:rsid w:val="004A21D6"/>
    <w:rsid w:val="004A2508"/>
    <w:rsid w:val="004A4375"/>
    <w:rsid w:val="004A6F89"/>
    <w:rsid w:val="004B4BC2"/>
    <w:rsid w:val="004B6197"/>
    <w:rsid w:val="004B76FC"/>
    <w:rsid w:val="004B7724"/>
    <w:rsid w:val="004C0A77"/>
    <w:rsid w:val="004C28C4"/>
    <w:rsid w:val="004C4581"/>
    <w:rsid w:val="004D178C"/>
    <w:rsid w:val="004E1A59"/>
    <w:rsid w:val="004F539F"/>
    <w:rsid w:val="004F627A"/>
    <w:rsid w:val="004F6A62"/>
    <w:rsid w:val="004F7529"/>
    <w:rsid w:val="004F7750"/>
    <w:rsid w:val="004F7B54"/>
    <w:rsid w:val="00505CE2"/>
    <w:rsid w:val="0050624A"/>
    <w:rsid w:val="005068E8"/>
    <w:rsid w:val="00506E2F"/>
    <w:rsid w:val="0051279C"/>
    <w:rsid w:val="00516E6C"/>
    <w:rsid w:val="005231F9"/>
    <w:rsid w:val="00523B08"/>
    <w:rsid w:val="00530233"/>
    <w:rsid w:val="005334D1"/>
    <w:rsid w:val="00533636"/>
    <w:rsid w:val="005344F1"/>
    <w:rsid w:val="00540E3E"/>
    <w:rsid w:val="0054384A"/>
    <w:rsid w:val="00543EC5"/>
    <w:rsid w:val="00544491"/>
    <w:rsid w:val="00551A0C"/>
    <w:rsid w:val="00554440"/>
    <w:rsid w:val="005549B6"/>
    <w:rsid w:val="00557177"/>
    <w:rsid w:val="005577F4"/>
    <w:rsid w:val="005636F7"/>
    <w:rsid w:val="0057172E"/>
    <w:rsid w:val="005831D2"/>
    <w:rsid w:val="005846FC"/>
    <w:rsid w:val="00584AAA"/>
    <w:rsid w:val="005852AC"/>
    <w:rsid w:val="00586BED"/>
    <w:rsid w:val="00587DDB"/>
    <w:rsid w:val="005908C9"/>
    <w:rsid w:val="0059175E"/>
    <w:rsid w:val="00595C59"/>
    <w:rsid w:val="005A2203"/>
    <w:rsid w:val="005A55BD"/>
    <w:rsid w:val="005A7D94"/>
    <w:rsid w:val="005B1195"/>
    <w:rsid w:val="005B197B"/>
    <w:rsid w:val="005B1F20"/>
    <w:rsid w:val="005B489B"/>
    <w:rsid w:val="005B5CA8"/>
    <w:rsid w:val="005B7CB9"/>
    <w:rsid w:val="005C1BD5"/>
    <w:rsid w:val="005C3A5C"/>
    <w:rsid w:val="005C55F5"/>
    <w:rsid w:val="005C6D28"/>
    <w:rsid w:val="005D03BD"/>
    <w:rsid w:val="005D29CC"/>
    <w:rsid w:val="005D5313"/>
    <w:rsid w:val="005E0055"/>
    <w:rsid w:val="005E12A4"/>
    <w:rsid w:val="005E67E6"/>
    <w:rsid w:val="005F4A02"/>
    <w:rsid w:val="005F6183"/>
    <w:rsid w:val="005F68C7"/>
    <w:rsid w:val="005F7361"/>
    <w:rsid w:val="005F74A5"/>
    <w:rsid w:val="00600D36"/>
    <w:rsid w:val="00607844"/>
    <w:rsid w:val="00611F45"/>
    <w:rsid w:val="00611FBA"/>
    <w:rsid w:val="006120D7"/>
    <w:rsid w:val="0061357A"/>
    <w:rsid w:val="00614391"/>
    <w:rsid w:val="00616442"/>
    <w:rsid w:val="00622F24"/>
    <w:rsid w:val="00622F2A"/>
    <w:rsid w:val="006239ED"/>
    <w:rsid w:val="00625376"/>
    <w:rsid w:val="006318A9"/>
    <w:rsid w:val="00637183"/>
    <w:rsid w:val="00637D49"/>
    <w:rsid w:val="00637D76"/>
    <w:rsid w:val="00645729"/>
    <w:rsid w:val="00646412"/>
    <w:rsid w:val="006472AF"/>
    <w:rsid w:val="006538D5"/>
    <w:rsid w:val="00653A06"/>
    <w:rsid w:val="006620D8"/>
    <w:rsid w:val="0066413D"/>
    <w:rsid w:val="006702D7"/>
    <w:rsid w:val="006731D6"/>
    <w:rsid w:val="00673D11"/>
    <w:rsid w:val="00676DBA"/>
    <w:rsid w:val="00680B0A"/>
    <w:rsid w:val="006813F1"/>
    <w:rsid w:val="00685646"/>
    <w:rsid w:val="00685C31"/>
    <w:rsid w:val="0068765C"/>
    <w:rsid w:val="00691FC0"/>
    <w:rsid w:val="006922A1"/>
    <w:rsid w:val="0069261A"/>
    <w:rsid w:val="00692DDD"/>
    <w:rsid w:val="006934C2"/>
    <w:rsid w:val="00695B0C"/>
    <w:rsid w:val="00695E38"/>
    <w:rsid w:val="0069777D"/>
    <w:rsid w:val="006A0BF8"/>
    <w:rsid w:val="006B1FA4"/>
    <w:rsid w:val="006B2F60"/>
    <w:rsid w:val="006B6D29"/>
    <w:rsid w:val="006C04D8"/>
    <w:rsid w:val="006C3039"/>
    <w:rsid w:val="006C364F"/>
    <w:rsid w:val="006C444D"/>
    <w:rsid w:val="006C5622"/>
    <w:rsid w:val="006C7132"/>
    <w:rsid w:val="006D194D"/>
    <w:rsid w:val="006D4499"/>
    <w:rsid w:val="006E0599"/>
    <w:rsid w:val="006E3951"/>
    <w:rsid w:val="006E5515"/>
    <w:rsid w:val="006F6696"/>
    <w:rsid w:val="00701649"/>
    <w:rsid w:val="007107F6"/>
    <w:rsid w:val="00711AD7"/>
    <w:rsid w:val="00711DA1"/>
    <w:rsid w:val="00712694"/>
    <w:rsid w:val="0071635B"/>
    <w:rsid w:val="00725477"/>
    <w:rsid w:val="007272E1"/>
    <w:rsid w:val="007272FD"/>
    <w:rsid w:val="00732305"/>
    <w:rsid w:val="00735812"/>
    <w:rsid w:val="00737C48"/>
    <w:rsid w:val="007442E1"/>
    <w:rsid w:val="0074471D"/>
    <w:rsid w:val="00744F8A"/>
    <w:rsid w:val="00751495"/>
    <w:rsid w:val="00760DD3"/>
    <w:rsid w:val="007626D4"/>
    <w:rsid w:val="0077272E"/>
    <w:rsid w:val="007737B7"/>
    <w:rsid w:val="00775144"/>
    <w:rsid w:val="007758E5"/>
    <w:rsid w:val="00776F62"/>
    <w:rsid w:val="00783C1F"/>
    <w:rsid w:val="0078535E"/>
    <w:rsid w:val="00785F64"/>
    <w:rsid w:val="00790E1B"/>
    <w:rsid w:val="0079294E"/>
    <w:rsid w:val="00795C15"/>
    <w:rsid w:val="007B01E6"/>
    <w:rsid w:val="007B3A1C"/>
    <w:rsid w:val="007B48DB"/>
    <w:rsid w:val="007B7422"/>
    <w:rsid w:val="007B76BC"/>
    <w:rsid w:val="007C2866"/>
    <w:rsid w:val="007C3A0E"/>
    <w:rsid w:val="007D3F1E"/>
    <w:rsid w:val="007D599B"/>
    <w:rsid w:val="007E061D"/>
    <w:rsid w:val="007E06B7"/>
    <w:rsid w:val="007E210E"/>
    <w:rsid w:val="007E3693"/>
    <w:rsid w:val="007E6CD9"/>
    <w:rsid w:val="007F3EE5"/>
    <w:rsid w:val="007F4C78"/>
    <w:rsid w:val="007F6DEA"/>
    <w:rsid w:val="0080126F"/>
    <w:rsid w:val="00801409"/>
    <w:rsid w:val="008062EE"/>
    <w:rsid w:val="00807EB1"/>
    <w:rsid w:val="008114FB"/>
    <w:rsid w:val="00816A40"/>
    <w:rsid w:val="00816B21"/>
    <w:rsid w:val="00826203"/>
    <w:rsid w:val="008270F6"/>
    <w:rsid w:val="0083435F"/>
    <w:rsid w:val="0083471B"/>
    <w:rsid w:val="008351F8"/>
    <w:rsid w:val="008368C0"/>
    <w:rsid w:val="008415F6"/>
    <w:rsid w:val="0084211E"/>
    <w:rsid w:val="008433A0"/>
    <w:rsid w:val="008451B2"/>
    <w:rsid w:val="00845363"/>
    <w:rsid w:val="0084745D"/>
    <w:rsid w:val="008526C2"/>
    <w:rsid w:val="0085308F"/>
    <w:rsid w:val="00854A65"/>
    <w:rsid w:val="00854C4A"/>
    <w:rsid w:val="00856779"/>
    <w:rsid w:val="0086051B"/>
    <w:rsid w:val="008646A9"/>
    <w:rsid w:val="00865430"/>
    <w:rsid w:val="0086580D"/>
    <w:rsid w:val="0087437D"/>
    <w:rsid w:val="00875C65"/>
    <w:rsid w:val="008801D8"/>
    <w:rsid w:val="00880D20"/>
    <w:rsid w:val="00887EF5"/>
    <w:rsid w:val="00891EBA"/>
    <w:rsid w:val="00896EC6"/>
    <w:rsid w:val="008A371B"/>
    <w:rsid w:val="008A3B15"/>
    <w:rsid w:val="008A5CCC"/>
    <w:rsid w:val="008A6EA5"/>
    <w:rsid w:val="008B3142"/>
    <w:rsid w:val="008B4166"/>
    <w:rsid w:val="008B6BAA"/>
    <w:rsid w:val="008C4868"/>
    <w:rsid w:val="008C4D8B"/>
    <w:rsid w:val="008D2B37"/>
    <w:rsid w:val="008E00A6"/>
    <w:rsid w:val="008E332E"/>
    <w:rsid w:val="008E5E30"/>
    <w:rsid w:val="008E71D6"/>
    <w:rsid w:val="008F3975"/>
    <w:rsid w:val="008F53BB"/>
    <w:rsid w:val="008F77C2"/>
    <w:rsid w:val="00903E72"/>
    <w:rsid w:val="009045E0"/>
    <w:rsid w:val="00906AE0"/>
    <w:rsid w:val="0090720B"/>
    <w:rsid w:val="00913D08"/>
    <w:rsid w:val="009224BD"/>
    <w:rsid w:val="009235CE"/>
    <w:rsid w:val="00923D57"/>
    <w:rsid w:val="009240F9"/>
    <w:rsid w:val="009244B9"/>
    <w:rsid w:val="0092587B"/>
    <w:rsid w:val="00925C2D"/>
    <w:rsid w:val="00932C64"/>
    <w:rsid w:val="0093396F"/>
    <w:rsid w:val="00934F8D"/>
    <w:rsid w:val="00936A14"/>
    <w:rsid w:val="0094064F"/>
    <w:rsid w:val="00944D55"/>
    <w:rsid w:val="009452F7"/>
    <w:rsid w:val="009509F1"/>
    <w:rsid w:val="00951379"/>
    <w:rsid w:val="009609DF"/>
    <w:rsid w:val="0096665C"/>
    <w:rsid w:val="00972F7E"/>
    <w:rsid w:val="00974293"/>
    <w:rsid w:val="0097592C"/>
    <w:rsid w:val="009808C5"/>
    <w:rsid w:val="00981882"/>
    <w:rsid w:val="0098222D"/>
    <w:rsid w:val="00982B7D"/>
    <w:rsid w:val="00985A56"/>
    <w:rsid w:val="00993520"/>
    <w:rsid w:val="009935F0"/>
    <w:rsid w:val="00997FF7"/>
    <w:rsid w:val="009A316A"/>
    <w:rsid w:val="009A59E2"/>
    <w:rsid w:val="009A6157"/>
    <w:rsid w:val="009A7417"/>
    <w:rsid w:val="009B1B12"/>
    <w:rsid w:val="009B1E65"/>
    <w:rsid w:val="009B26C0"/>
    <w:rsid w:val="009B36FF"/>
    <w:rsid w:val="009B493F"/>
    <w:rsid w:val="009B5065"/>
    <w:rsid w:val="009B5A8B"/>
    <w:rsid w:val="009B5EFC"/>
    <w:rsid w:val="009C301D"/>
    <w:rsid w:val="009C3084"/>
    <w:rsid w:val="009C4581"/>
    <w:rsid w:val="009C70E5"/>
    <w:rsid w:val="009D0F5C"/>
    <w:rsid w:val="009D3DD5"/>
    <w:rsid w:val="009D5F37"/>
    <w:rsid w:val="009D62B4"/>
    <w:rsid w:val="009D6AF4"/>
    <w:rsid w:val="009E5550"/>
    <w:rsid w:val="009E6C3E"/>
    <w:rsid w:val="009F067E"/>
    <w:rsid w:val="009F348B"/>
    <w:rsid w:val="009F3E71"/>
    <w:rsid w:val="009F61F8"/>
    <w:rsid w:val="00A027BF"/>
    <w:rsid w:val="00A050F7"/>
    <w:rsid w:val="00A13064"/>
    <w:rsid w:val="00A22DDD"/>
    <w:rsid w:val="00A25E86"/>
    <w:rsid w:val="00A27F98"/>
    <w:rsid w:val="00A3109F"/>
    <w:rsid w:val="00A31730"/>
    <w:rsid w:val="00A31E5D"/>
    <w:rsid w:val="00A35CF2"/>
    <w:rsid w:val="00A373C0"/>
    <w:rsid w:val="00A403DF"/>
    <w:rsid w:val="00A41AC0"/>
    <w:rsid w:val="00A4341A"/>
    <w:rsid w:val="00A4729C"/>
    <w:rsid w:val="00A5693E"/>
    <w:rsid w:val="00A609E1"/>
    <w:rsid w:val="00A66025"/>
    <w:rsid w:val="00A749B3"/>
    <w:rsid w:val="00A74B54"/>
    <w:rsid w:val="00A74C3F"/>
    <w:rsid w:val="00A75954"/>
    <w:rsid w:val="00A779E3"/>
    <w:rsid w:val="00A81139"/>
    <w:rsid w:val="00A8734A"/>
    <w:rsid w:val="00A90B7F"/>
    <w:rsid w:val="00A921D0"/>
    <w:rsid w:val="00A9745F"/>
    <w:rsid w:val="00AA1A4A"/>
    <w:rsid w:val="00AA22B7"/>
    <w:rsid w:val="00AB0DC9"/>
    <w:rsid w:val="00AB1E6E"/>
    <w:rsid w:val="00AB5393"/>
    <w:rsid w:val="00AB72E9"/>
    <w:rsid w:val="00AC1B97"/>
    <w:rsid w:val="00AC7139"/>
    <w:rsid w:val="00AC7195"/>
    <w:rsid w:val="00AD2738"/>
    <w:rsid w:val="00AD6343"/>
    <w:rsid w:val="00AE0CA0"/>
    <w:rsid w:val="00AE1D74"/>
    <w:rsid w:val="00AE21CD"/>
    <w:rsid w:val="00AE5B2F"/>
    <w:rsid w:val="00AF178B"/>
    <w:rsid w:val="00AF2A07"/>
    <w:rsid w:val="00AF5BD8"/>
    <w:rsid w:val="00B0212A"/>
    <w:rsid w:val="00B025D1"/>
    <w:rsid w:val="00B03CB5"/>
    <w:rsid w:val="00B03DED"/>
    <w:rsid w:val="00B11D3E"/>
    <w:rsid w:val="00B1576C"/>
    <w:rsid w:val="00B16DEE"/>
    <w:rsid w:val="00B31D9C"/>
    <w:rsid w:val="00B3375F"/>
    <w:rsid w:val="00B3615E"/>
    <w:rsid w:val="00B36520"/>
    <w:rsid w:val="00B36BEF"/>
    <w:rsid w:val="00B414BA"/>
    <w:rsid w:val="00B43659"/>
    <w:rsid w:val="00B46F40"/>
    <w:rsid w:val="00B47B42"/>
    <w:rsid w:val="00B52C86"/>
    <w:rsid w:val="00B548E5"/>
    <w:rsid w:val="00B57305"/>
    <w:rsid w:val="00B57B94"/>
    <w:rsid w:val="00B57DF6"/>
    <w:rsid w:val="00B604FA"/>
    <w:rsid w:val="00B61282"/>
    <w:rsid w:val="00B62775"/>
    <w:rsid w:val="00B6384C"/>
    <w:rsid w:val="00B63BBE"/>
    <w:rsid w:val="00B72954"/>
    <w:rsid w:val="00B75440"/>
    <w:rsid w:val="00B75D15"/>
    <w:rsid w:val="00B7606D"/>
    <w:rsid w:val="00B80132"/>
    <w:rsid w:val="00B80A2A"/>
    <w:rsid w:val="00B8141A"/>
    <w:rsid w:val="00B830C0"/>
    <w:rsid w:val="00B86131"/>
    <w:rsid w:val="00B8724A"/>
    <w:rsid w:val="00B87D20"/>
    <w:rsid w:val="00B93B92"/>
    <w:rsid w:val="00BA08AA"/>
    <w:rsid w:val="00BA0DAF"/>
    <w:rsid w:val="00BA561C"/>
    <w:rsid w:val="00BA580B"/>
    <w:rsid w:val="00BC7898"/>
    <w:rsid w:val="00BD1810"/>
    <w:rsid w:val="00BD219F"/>
    <w:rsid w:val="00BE1809"/>
    <w:rsid w:val="00BE2A3D"/>
    <w:rsid w:val="00BE3D81"/>
    <w:rsid w:val="00BF0D7F"/>
    <w:rsid w:val="00C00B06"/>
    <w:rsid w:val="00C01E72"/>
    <w:rsid w:val="00C06550"/>
    <w:rsid w:val="00C11FEE"/>
    <w:rsid w:val="00C14F3A"/>
    <w:rsid w:val="00C16585"/>
    <w:rsid w:val="00C207A6"/>
    <w:rsid w:val="00C22EC2"/>
    <w:rsid w:val="00C265F3"/>
    <w:rsid w:val="00C27B9B"/>
    <w:rsid w:val="00C322BA"/>
    <w:rsid w:val="00C32E15"/>
    <w:rsid w:val="00C336C1"/>
    <w:rsid w:val="00C35F2E"/>
    <w:rsid w:val="00C37167"/>
    <w:rsid w:val="00C46A30"/>
    <w:rsid w:val="00C54E00"/>
    <w:rsid w:val="00C602DD"/>
    <w:rsid w:val="00C631BD"/>
    <w:rsid w:val="00C64A62"/>
    <w:rsid w:val="00C65481"/>
    <w:rsid w:val="00C700BB"/>
    <w:rsid w:val="00C7043A"/>
    <w:rsid w:val="00C71BB4"/>
    <w:rsid w:val="00C7213D"/>
    <w:rsid w:val="00C72409"/>
    <w:rsid w:val="00C75D30"/>
    <w:rsid w:val="00C7618B"/>
    <w:rsid w:val="00C76730"/>
    <w:rsid w:val="00C85BFF"/>
    <w:rsid w:val="00C85D50"/>
    <w:rsid w:val="00C91C23"/>
    <w:rsid w:val="00CA0E67"/>
    <w:rsid w:val="00CB44AD"/>
    <w:rsid w:val="00CB592E"/>
    <w:rsid w:val="00CC2817"/>
    <w:rsid w:val="00CD0DC9"/>
    <w:rsid w:val="00CD1BD2"/>
    <w:rsid w:val="00CE05FF"/>
    <w:rsid w:val="00CE417E"/>
    <w:rsid w:val="00CF1844"/>
    <w:rsid w:val="00D024E9"/>
    <w:rsid w:val="00D03091"/>
    <w:rsid w:val="00D03F9F"/>
    <w:rsid w:val="00D12B2A"/>
    <w:rsid w:val="00D138D3"/>
    <w:rsid w:val="00D14D25"/>
    <w:rsid w:val="00D22AF1"/>
    <w:rsid w:val="00D35938"/>
    <w:rsid w:val="00D362A3"/>
    <w:rsid w:val="00D403F0"/>
    <w:rsid w:val="00D425E3"/>
    <w:rsid w:val="00D43D34"/>
    <w:rsid w:val="00D50D0E"/>
    <w:rsid w:val="00D61872"/>
    <w:rsid w:val="00D66B18"/>
    <w:rsid w:val="00D67876"/>
    <w:rsid w:val="00D67AB7"/>
    <w:rsid w:val="00D72693"/>
    <w:rsid w:val="00D72CC1"/>
    <w:rsid w:val="00D75B38"/>
    <w:rsid w:val="00D7610F"/>
    <w:rsid w:val="00D77963"/>
    <w:rsid w:val="00D8146A"/>
    <w:rsid w:val="00D84EEC"/>
    <w:rsid w:val="00D85A60"/>
    <w:rsid w:val="00D943D9"/>
    <w:rsid w:val="00DA56E5"/>
    <w:rsid w:val="00DA5D19"/>
    <w:rsid w:val="00DA6BD5"/>
    <w:rsid w:val="00DB0113"/>
    <w:rsid w:val="00DB48AA"/>
    <w:rsid w:val="00DB517F"/>
    <w:rsid w:val="00DC6A01"/>
    <w:rsid w:val="00DD0D88"/>
    <w:rsid w:val="00DD159D"/>
    <w:rsid w:val="00DD21FC"/>
    <w:rsid w:val="00DD5D10"/>
    <w:rsid w:val="00DE1E19"/>
    <w:rsid w:val="00DE29D1"/>
    <w:rsid w:val="00DE3159"/>
    <w:rsid w:val="00DE6CB2"/>
    <w:rsid w:val="00DF613F"/>
    <w:rsid w:val="00DF6CC8"/>
    <w:rsid w:val="00DF6FFF"/>
    <w:rsid w:val="00E013E3"/>
    <w:rsid w:val="00E06B90"/>
    <w:rsid w:val="00E106DA"/>
    <w:rsid w:val="00E11B25"/>
    <w:rsid w:val="00E26AA0"/>
    <w:rsid w:val="00E43F53"/>
    <w:rsid w:val="00E50135"/>
    <w:rsid w:val="00E543D8"/>
    <w:rsid w:val="00E55ECE"/>
    <w:rsid w:val="00E573CF"/>
    <w:rsid w:val="00E60992"/>
    <w:rsid w:val="00E65136"/>
    <w:rsid w:val="00E65B31"/>
    <w:rsid w:val="00E65B3B"/>
    <w:rsid w:val="00E71770"/>
    <w:rsid w:val="00E7269A"/>
    <w:rsid w:val="00E82242"/>
    <w:rsid w:val="00E83AD5"/>
    <w:rsid w:val="00E83D77"/>
    <w:rsid w:val="00E84EA6"/>
    <w:rsid w:val="00E91BD9"/>
    <w:rsid w:val="00E9229F"/>
    <w:rsid w:val="00E947BC"/>
    <w:rsid w:val="00E95B5F"/>
    <w:rsid w:val="00EA0BD9"/>
    <w:rsid w:val="00EA153B"/>
    <w:rsid w:val="00EA388E"/>
    <w:rsid w:val="00EA4C26"/>
    <w:rsid w:val="00EB3409"/>
    <w:rsid w:val="00EC1E06"/>
    <w:rsid w:val="00EC43E5"/>
    <w:rsid w:val="00ED18E6"/>
    <w:rsid w:val="00ED4369"/>
    <w:rsid w:val="00ED441A"/>
    <w:rsid w:val="00ED54BF"/>
    <w:rsid w:val="00EE4792"/>
    <w:rsid w:val="00EE76A3"/>
    <w:rsid w:val="00EE76A6"/>
    <w:rsid w:val="00EF119A"/>
    <w:rsid w:val="00EF5958"/>
    <w:rsid w:val="00F00D69"/>
    <w:rsid w:val="00F02092"/>
    <w:rsid w:val="00F11D6D"/>
    <w:rsid w:val="00F12BD3"/>
    <w:rsid w:val="00F25C92"/>
    <w:rsid w:val="00F301D5"/>
    <w:rsid w:val="00F30A4C"/>
    <w:rsid w:val="00F34AFE"/>
    <w:rsid w:val="00F4225A"/>
    <w:rsid w:val="00F43683"/>
    <w:rsid w:val="00F4436F"/>
    <w:rsid w:val="00F46AD5"/>
    <w:rsid w:val="00F61D12"/>
    <w:rsid w:val="00F65339"/>
    <w:rsid w:val="00F66632"/>
    <w:rsid w:val="00F677DA"/>
    <w:rsid w:val="00F744C6"/>
    <w:rsid w:val="00F92124"/>
    <w:rsid w:val="00F97331"/>
    <w:rsid w:val="00FA05ED"/>
    <w:rsid w:val="00FA08EA"/>
    <w:rsid w:val="00FA411D"/>
    <w:rsid w:val="00FA4776"/>
    <w:rsid w:val="00FB15D1"/>
    <w:rsid w:val="00FB2E74"/>
    <w:rsid w:val="00FB4E45"/>
    <w:rsid w:val="00FC0B2F"/>
    <w:rsid w:val="00FC0F9E"/>
    <w:rsid w:val="00FC11BA"/>
    <w:rsid w:val="00FC3C7E"/>
    <w:rsid w:val="00FC4D3A"/>
    <w:rsid w:val="00FC6BB4"/>
    <w:rsid w:val="00FD4E5C"/>
    <w:rsid w:val="00FE0582"/>
    <w:rsid w:val="00FE1343"/>
    <w:rsid w:val="00FE5273"/>
    <w:rsid w:val="00FE55EA"/>
    <w:rsid w:val="00FE6AB7"/>
    <w:rsid w:val="00FE6E16"/>
    <w:rsid w:val="00FE6EA9"/>
    <w:rsid w:val="00FE77D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D474-7377-456D-98E9-2F47F2D8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26</cp:revision>
  <cp:lastPrinted>2018-07-13T15:58:00Z</cp:lastPrinted>
  <dcterms:created xsi:type="dcterms:W3CDTF">2018-07-11T20:48:00Z</dcterms:created>
  <dcterms:modified xsi:type="dcterms:W3CDTF">2018-07-13T16:05:00Z</dcterms:modified>
</cp:coreProperties>
</file>