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B3C" w:rsidRDefault="00E23371">
      <w:pPr>
        <w:pStyle w:val="Title"/>
        <w:ind w:left="1440" w:firstLine="720"/>
        <w:jc w:val="left"/>
        <w:rPr>
          <w:sz w:val="32"/>
          <w:szCs w:val="32"/>
        </w:rPr>
      </w:pPr>
      <w:r w:rsidRPr="00E2337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23.5pt;width:117pt;height:94.2pt;z-index:-251658240">
            <v:imagedata r:id="rId7" o:title=""/>
          </v:shape>
        </w:pict>
      </w:r>
      <w:r w:rsidR="006F7B3C">
        <w:rPr>
          <w:sz w:val="32"/>
          <w:szCs w:val="32"/>
        </w:rPr>
        <w:t xml:space="preserve">    ADVISORY COUNCIL MINUTES</w:t>
      </w:r>
    </w:p>
    <w:p w:rsidR="006F7B3C" w:rsidRPr="000E725E" w:rsidRDefault="006F7B3C">
      <w:pPr>
        <w:pStyle w:val="Title"/>
        <w:ind w:left="3600"/>
        <w:jc w:val="left"/>
        <w:rPr>
          <w:sz w:val="22"/>
          <w:szCs w:val="22"/>
        </w:rPr>
      </w:pPr>
      <w:r w:rsidRPr="000E725E">
        <w:rPr>
          <w:sz w:val="22"/>
          <w:szCs w:val="22"/>
        </w:rPr>
        <w:t xml:space="preserve">       </w:t>
      </w:r>
      <w:r w:rsidR="000F3B1C">
        <w:rPr>
          <w:sz w:val="22"/>
          <w:szCs w:val="22"/>
        </w:rPr>
        <w:t>January 28, 2013</w:t>
      </w:r>
    </w:p>
    <w:p w:rsidR="006F7B3C" w:rsidRPr="000E725E" w:rsidRDefault="003D2DCF">
      <w:pPr>
        <w:pStyle w:val="Title"/>
        <w:ind w:firstLine="720"/>
        <w:jc w:val="left"/>
        <w:rPr>
          <w:sz w:val="22"/>
          <w:szCs w:val="22"/>
        </w:rPr>
      </w:pPr>
      <w:r>
        <w:rPr>
          <w:sz w:val="22"/>
          <w:szCs w:val="22"/>
        </w:rPr>
        <w:t xml:space="preserve">. </w:t>
      </w:r>
      <w:r>
        <w:rPr>
          <w:sz w:val="22"/>
          <w:szCs w:val="22"/>
        </w:rPr>
        <w:tab/>
      </w:r>
      <w:r>
        <w:rPr>
          <w:sz w:val="22"/>
          <w:szCs w:val="22"/>
        </w:rPr>
        <w:tab/>
      </w:r>
      <w:r>
        <w:rPr>
          <w:sz w:val="22"/>
          <w:szCs w:val="22"/>
        </w:rPr>
        <w:tab/>
        <w:t xml:space="preserve">     </w:t>
      </w:r>
      <w:r w:rsidR="000F3B1C">
        <w:rPr>
          <w:sz w:val="22"/>
          <w:szCs w:val="22"/>
        </w:rPr>
        <w:t xml:space="preserve">    Tulare County Board of supervisors</w:t>
      </w:r>
    </w:p>
    <w:p w:rsidR="000F3B1C" w:rsidRDefault="000F3B1C" w:rsidP="000F3B1C">
      <w:pPr>
        <w:pStyle w:val="Title"/>
        <w:ind w:left="3600"/>
        <w:jc w:val="left"/>
        <w:rPr>
          <w:sz w:val="22"/>
          <w:szCs w:val="22"/>
        </w:rPr>
      </w:pPr>
      <w:r>
        <w:rPr>
          <w:sz w:val="22"/>
          <w:szCs w:val="22"/>
        </w:rPr>
        <w:t xml:space="preserve">   Conference Rooms A/B</w:t>
      </w:r>
    </w:p>
    <w:p w:rsidR="000F3B1C" w:rsidRDefault="000F3B1C" w:rsidP="005A6286">
      <w:pPr>
        <w:pStyle w:val="Title"/>
        <w:ind w:left="2880" w:firstLine="720"/>
        <w:jc w:val="left"/>
        <w:rPr>
          <w:sz w:val="22"/>
          <w:szCs w:val="22"/>
        </w:rPr>
      </w:pPr>
      <w:r>
        <w:rPr>
          <w:sz w:val="22"/>
          <w:szCs w:val="22"/>
        </w:rPr>
        <w:t xml:space="preserve"> 2800 West Burrel Avenue</w:t>
      </w:r>
    </w:p>
    <w:p w:rsidR="006F7B3C" w:rsidRPr="000E725E" w:rsidRDefault="000F3B1C" w:rsidP="005A6286">
      <w:pPr>
        <w:pStyle w:val="Title"/>
        <w:ind w:left="2880" w:firstLine="720"/>
        <w:jc w:val="left"/>
        <w:rPr>
          <w:sz w:val="22"/>
          <w:szCs w:val="22"/>
        </w:rPr>
      </w:pPr>
      <w:r>
        <w:rPr>
          <w:sz w:val="22"/>
          <w:szCs w:val="22"/>
        </w:rPr>
        <w:t xml:space="preserve">      </w:t>
      </w:r>
      <w:r w:rsidR="00CE55DA">
        <w:rPr>
          <w:sz w:val="22"/>
          <w:szCs w:val="22"/>
        </w:rPr>
        <w:t>Visalia, CA 93291</w:t>
      </w:r>
    </w:p>
    <w:p w:rsidR="006F7B3C" w:rsidRPr="00B23E39" w:rsidRDefault="006F7B3C">
      <w:pPr>
        <w:rPr>
          <w:rFonts w:cs="Times New Roman"/>
          <w:b/>
          <w:bCs/>
          <w:color w:val="0000FF"/>
          <w:sz w:val="22"/>
          <w:szCs w:val="22"/>
        </w:rPr>
      </w:pPr>
    </w:p>
    <w:p w:rsidR="006F7B3C" w:rsidRPr="005332B4" w:rsidRDefault="006F7B3C">
      <w:pPr>
        <w:rPr>
          <w:rFonts w:cs="Times New Roman"/>
          <w:b/>
          <w:bCs/>
          <w:u w:val="single"/>
        </w:rPr>
      </w:pPr>
      <w:r w:rsidRPr="005332B4">
        <w:rPr>
          <w:rFonts w:cs="Times New Roman"/>
          <w:b/>
          <w:bCs/>
          <w:u w:val="single"/>
        </w:rPr>
        <w:t>MEMBERS PRESENT:</w:t>
      </w:r>
      <w:r w:rsidRPr="005332B4">
        <w:rPr>
          <w:rFonts w:cs="Times New Roman"/>
          <w:b/>
          <w:bCs/>
          <w:sz w:val="22"/>
          <w:szCs w:val="22"/>
        </w:rPr>
        <w:tab/>
      </w:r>
      <w:r w:rsidRPr="005332B4">
        <w:rPr>
          <w:rFonts w:cs="Times New Roman"/>
          <w:b/>
          <w:bCs/>
          <w:sz w:val="22"/>
          <w:szCs w:val="22"/>
        </w:rPr>
        <w:tab/>
      </w:r>
      <w:r w:rsidRPr="005332B4">
        <w:rPr>
          <w:rFonts w:cs="Times New Roman"/>
          <w:b/>
          <w:bCs/>
          <w:sz w:val="22"/>
          <w:szCs w:val="22"/>
        </w:rPr>
        <w:tab/>
      </w:r>
      <w:r w:rsidRPr="005332B4">
        <w:rPr>
          <w:rFonts w:cs="Times New Roman"/>
          <w:b/>
          <w:bCs/>
          <w:sz w:val="22"/>
          <w:szCs w:val="22"/>
        </w:rPr>
        <w:tab/>
      </w:r>
      <w:r w:rsidRPr="005332B4">
        <w:rPr>
          <w:rFonts w:cs="Times New Roman"/>
          <w:b/>
          <w:bCs/>
          <w:u w:val="single"/>
        </w:rPr>
        <w:t>STAFF PRESENT:</w:t>
      </w:r>
    </w:p>
    <w:p w:rsidR="006F7B3C" w:rsidRPr="005332B4" w:rsidRDefault="006F7B3C">
      <w:pPr>
        <w:rPr>
          <w:rFonts w:cs="Times New Roman"/>
          <w:b/>
          <w:bCs/>
          <w:sz w:val="22"/>
          <w:szCs w:val="22"/>
        </w:rPr>
        <w:sectPr w:rsidR="006F7B3C" w:rsidRPr="005332B4">
          <w:footerReference w:type="first" r:id="rId8"/>
          <w:pgSz w:w="12240" w:h="15840"/>
          <w:pgMar w:top="1440" w:right="1440" w:bottom="1267" w:left="1440" w:header="720" w:footer="720" w:gutter="0"/>
          <w:cols w:space="720"/>
          <w:titlePg/>
        </w:sectPr>
      </w:pPr>
    </w:p>
    <w:p w:rsidR="006F7B3C" w:rsidRPr="005332B4" w:rsidRDefault="006F7B3C">
      <w:pPr>
        <w:tabs>
          <w:tab w:val="right" w:pos="9360"/>
        </w:tabs>
        <w:jc w:val="both"/>
        <w:rPr>
          <w:rFonts w:cs="Times New Roman"/>
        </w:rPr>
      </w:pPr>
      <w:r w:rsidRPr="005332B4">
        <w:rPr>
          <w:rFonts w:cs="Times New Roman"/>
        </w:rPr>
        <w:lastRenderedPageBreak/>
        <w:t>Marlene Chambers</w:t>
      </w:r>
    </w:p>
    <w:p w:rsidR="006F7B3C" w:rsidRPr="005332B4" w:rsidRDefault="003D2DCF">
      <w:pPr>
        <w:tabs>
          <w:tab w:val="right" w:pos="9360"/>
        </w:tabs>
        <w:jc w:val="both"/>
        <w:rPr>
          <w:rFonts w:cs="Times New Roman"/>
        </w:rPr>
      </w:pPr>
      <w:r>
        <w:rPr>
          <w:rFonts w:cs="Times New Roman"/>
        </w:rPr>
        <w:t>Sharon DeMasters</w:t>
      </w:r>
      <w:r w:rsidR="006F7B3C" w:rsidRPr="005332B4">
        <w:rPr>
          <w:rFonts w:cs="Times New Roman"/>
        </w:rPr>
        <w:tab/>
        <w:t>m</w:t>
      </w:r>
    </w:p>
    <w:p w:rsidR="00CE55DA" w:rsidRDefault="00CE55DA">
      <w:pPr>
        <w:tabs>
          <w:tab w:val="left" w:pos="720"/>
          <w:tab w:val="left" w:pos="1440"/>
          <w:tab w:val="left" w:pos="2160"/>
          <w:tab w:val="left" w:pos="2880"/>
          <w:tab w:val="left" w:pos="3600"/>
          <w:tab w:val="left" w:pos="4320"/>
        </w:tabs>
        <w:ind w:left="4320" w:hanging="4320"/>
        <w:jc w:val="both"/>
        <w:rPr>
          <w:rFonts w:cs="Times New Roman"/>
          <w:lang w:val="es-MX"/>
        </w:rPr>
      </w:pPr>
      <w:r>
        <w:rPr>
          <w:rFonts w:cs="Times New Roman"/>
          <w:lang w:val="es-MX"/>
        </w:rPr>
        <w:t>Fern Haller</w:t>
      </w:r>
    </w:p>
    <w:p w:rsidR="006F7B3C" w:rsidRPr="005332B4" w:rsidRDefault="003D2DCF">
      <w:pPr>
        <w:tabs>
          <w:tab w:val="left" w:pos="720"/>
          <w:tab w:val="left" w:pos="1440"/>
          <w:tab w:val="left" w:pos="2160"/>
          <w:tab w:val="left" w:pos="2880"/>
          <w:tab w:val="left" w:pos="3600"/>
          <w:tab w:val="left" w:pos="4320"/>
        </w:tabs>
        <w:ind w:left="4320" w:hanging="4320"/>
        <w:jc w:val="both"/>
        <w:rPr>
          <w:rFonts w:cs="Times New Roman"/>
          <w:lang w:val="es-MX"/>
        </w:rPr>
      </w:pPr>
      <w:proofErr w:type="spellStart"/>
      <w:r>
        <w:rPr>
          <w:rFonts w:cs="Times New Roman"/>
          <w:lang w:val="es-MX"/>
        </w:rPr>
        <w:t>Dick</w:t>
      </w:r>
      <w:proofErr w:type="spellEnd"/>
      <w:r>
        <w:rPr>
          <w:rFonts w:cs="Times New Roman"/>
          <w:lang w:val="es-MX"/>
        </w:rPr>
        <w:t xml:space="preserve"> Johnson</w:t>
      </w:r>
    </w:p>
    <w:p w:rsidR="003D2DCF" w:rsidRDefault="003D2DCF">
      <w:pPr>
        <w:tabs>
          <w:tab w:val="left" w:pos="720"/>
          <w:tab w:val="left" w:pos="1440"/>
          <w:tab w:val="left" w:pos="2160"/>
          <w:tab w:val="left" w:pos="2880"/>
          <w:tab w:val="left" w:pos="3600"/>
          <w:tab w:val="left" w:pos="4320"/>
        </w:tabs>
        <w:ind w:left="4320" w:hanging="4320"/>
        <w:jc w:val="both"/>
        <w:rPr>
          <w:rFonts w:cs="Times New Roman"/>
          <w:lang w:val="es-MX"/>
        </w:rPr>
      </w:pPr>
      <w:r>
        <w:rPr>
          <w:rFonts w:cs="Times New Roman"/>
          <w:lang w:val="es-MX"/>
        </w:rPr>
        <w:t>Sharon Lamagno</w:t>
      </w:r>
    </w:p>
    <w:p w:rsidR="006F7B3C" w:rsidRDefault="00103A99" w:rsidP="00103A99">
      <w:pPr>
        <w:tabs>
          <w:tab w:val="left" w:pos="720"/>
          <w:tab w:val="left" w:pos="1440"/>
          <w:tab w:val="left" w:pos="2160"/>
          <w:tab w:val="left" w:pos="2880"/>
          <w:tab w:val="left" w:pos="3600"/>
          <w:tab w:val="left" w:pos="4320"/>
        </w:tabs>
        <w:jc w:val="both"/>
        <w:rPr>
          <w:rFonts w:cs="Times New Roman"/>
          <w:lang w:val="es-MX"/>
        </w:rPr>
      </w:pPr>
      <w:proofErr w:type="spellStart"/>
      <w:r>
        <w:rPr>
          <w:rFonts w:cs="Times New Roman"/>
          <w:lang w:val="es-MX"/>
        </w:rPr>
        <w:t>Cheri</w:t>
      </w:r>
      <w:proofErr w:type="spellEnd"/>
      <w:r>
        <w:rPr>
          <w:rFonts w:cs="Times New Roman"/>
          <w:lang w:val="es-MX"/>
        </w:rPr>
        <w:t xml:space="preserve"> Taylor, </w:t>
      </w:r>
      <w:proofErr w:type="spellStart"/>
      <w:r>
        <w:rPr>
          <w:rFonts w:cs="Times New Roman"/>
          <w:lang w:val="es-MX"/>
        </w:rPr>
        <w:t>Chair</w:t>
      </w:r>
      <w:proofErr w:type="spellEnd"/>
    </w:p>
    <w:p w:rsidR="006F7B3C" w:rsidRPr="00103A99" w:rsidRDefault="00103A99" w:rsidP="00103A99">
      <w:pPr>
        <w:tabs>
          <w:tab w:val="left" w:pos="720"/>
          <w:tab w:val="left" w:pos="1440"/>
          <w:tab w:val="left" w:pos="2160"/>
          <w:tab w:val="left" w:pos="2880"/>
          <w:tab w:val="left" w:pos="3600"/>
          <w:tab w:val="left" w:pos="4320"/>
        </w:tabs>
        <w:ind w:left="4320" w:hanging="4320"/>
        <w:jc w:val="both"/>
        <w:rPr>
          <w:rFonts w:cs="Times New Roman"/>
          <w:lang w:val="es-MX"/>
        </w:rPr>
      </w:pPr>
      <w:r>
        <w:rPr>
          <w:rFonts w:cs="Times New Roman"/>
          <w:lang w:val="es-MX"/>
        </w:rPr>
        <w:t>Don Turner</w:t>
      </w:r>
    </w:p>
    <w:p w:rsidR="006F7B3C" w:rsidRPr="005332B4" w:rsidRDefault="006F7B3C">
      <w:pPr>
        <w:tabs>
          <w:tab w:val="left" w:pos="720"/>
          <w:tab w:val="left" w:pos="1440"/>
          <w:tab w:val="left" w:pos="2160"/>
          <w:tab w:val="left" w:pos="2880"/>
          <w:tab w:val="left" w:pos="3600"/>
          <w:tab w:val="left" w:pos="4320"/>
        </w:tabs>
        <w:ind w:left="4320" w:hanging="4320"/>
        <w:jc w:val="both"/>
        <w:rPr>
          <w:rFonts w:cs="Times New Roman"/>
          <w:lang w:val="es-MX"/>
        </w:rPr>
      </w:pPr>
    </w:p>
    <w:p w:rsidR="006F7B3C" w:rsidRPr="005332B4" w:rsidRDefault="006F7B3C">
      <w:pPr>
        <w:tabs>
          <w:tab w:val="left" w:pos="720"/>
          <w:tab w:val="left" w:pos="1440"/>
          <w:tab w:val="left" w:pos="2160"/>
          <w:tab w:val="left" w:pos="2880"/>
          <w:tab w:val="left" w:pos="3600"/>
          <w:tab w:val="left" w:pos="4320"/>
        </w:tabs>
        <w:ind w:left="4320" w:hanging="4320"/>
        <w:jc w:val="both"/>
        <w:rPr>
          <w:rFonts w:cs="Times New Roman"/>
          <w:b/>
          <w:bCs/>
          <w:u w:val="single"/>
          <w:lang w:val="es-MX"/>
        </w:rPr>
      </w:pPr>
      <w:r w:rsidRPr="005332B4">
        <w:rPr>
          <w:rFonts w:cs="Times New Roman"/>
          <w:b/>
          <w:bCs/>
          <w:u w:val="single"/>
          <w:lang w:val="es-MX"/>
        </w:rPr>
        <w:t>MEMBERS ABSENT:</w:t>
      </w:r>
    </w:p>
    <w:p w:rsidR="006F7B3C" w:rsidRPr="005332B4" w:rsidRDefault="006F7B3C">
      <w:pPr>
        <w:tabs>
          <w:tab w:val="left" w:pos="720"/>
          <w:tab w:val="left" w:pos="1440"/>
          <w:tab w:val="left" w:pos="2160"/>
          <w:tab w:val="left" w:pos="2880"/>
          <w:tab w:val="left" w:pos="3600"/>
          <w:tab w:val="left" w:pos="4320"/>
        </w:tabs>
        <w:ind w:left="4320" w:hanging="4320"/>
        <w:jc w:val="both"/>
        <w:rPr>
          <w:rFonts w:cs="Times New Roman"/>
          <w:lang w:val="es-MX"/>
        </w:rPr>
      </w:pPr>
      <w:r w:rsidRPr="005332B4">
        <w:rPr>
          <w:rFonts w:cs="Times New Roman"/>
          <w:lang w:val="es-MX"/>
        </w:rPr>
        <w:t xml:space="preserve">Jacob </w:t>
      </w:r>
      <w:proofErr w:type="spellStart"/>
      <w:r w:rsidRPr="005332B4">
        <w:rPr>
          <w:rFonts w:cs="Times New Roman"/>
          <w:lang w:val="es-MX"/>
        </w:rPr>
        <w:t>Epperson</w:t>
      </w:r>
      <w:proofErr w:type="spellEnd"/>
    </w:p>
    <w:p w:rsidR="006F7B3C" w:rsidRDefault="006F7B3C">
      <w:pPr>
        <w:tabs>
          <w:tab w:val="left" w:pos="720"/>
          <w:tab w:val="left" w:pos="1440"/>
          <w:tab w:val="left" w:pos="2160"/>
          <w:tab w:val="left" w:pos="2880"/>
          <w:tab w:val="left" w:pos="3600"/>
          <w:tab w:val="left" w:pos="4320"/>
        </w:tabs>
        <w:ind w:left="4320" w:hanging="4320"/>
        <w:jc w:val="both"/>
        <w:rPr>
          <w:rFonts w:cs="Times New Roman"/>
          <w:lang w:val="es-MX"/>
        </w:rPr>
      </w:pPr>
      <w:r w:rsidRPr="005332B4">
        <w:rPr>
          <w:rFonts w:cs="Times New Roman"/>
          <w:lang w:val="es-MX"/>
        </w:rPr>
        <w:t>Sam Hurtado</w:t>
      </w:r>
    </w:p>
    <w:p w:rsidR="00103A99" w:rsidRDefault="00103A99">
      <w:pPr>
        <w:tabs>
          <w:tab w:val="left" w:pos="720"/>
          <w:tab w:val="left" w:pos="1440"/>
          <w:tab w:val="left" w:pos="2160"/>
          <w:tab w:val="left" w:pos="2880"/>
          <w:tab w:val="left" w:pos="3600"/>
          <w:tab w:val="left" w:pos="4320"/>
        </w:tabs>
        <w:ind w:left="4320" w:hanging="4320"/>
        <w:jc w:val="both"/>
        <w:rPr>
          <w:rFonts w:cs="Times New Roman"/>
          <w:lang w:val="es-MX"/>
        </w:rPr>
      </w:pPr>
      <w:r>
        <w:rPr>
          <w:rFonts w:cs="Times New Roman"/>
          <w:lang w:val="es-MX"/>
        </w:rPr>
        <w:t>Kyle Melton</w:t>
      </w:r>
    </w:p>
    <w:p w:rsidR="00CE55DA" w:rsidRDefault="00103A99">
      <w:pPr>
        <w:tabs>
          <w:tab w:val="left" w:pos="720"/>
          <w:tab w:val="left" w:pos="1440"/>
          <w:tab w:val="left" w:pos="2160"/>
          <w:tab w:val="left" w:pos="2880"/>
          <w:tab w:val="left" w:pos="3600"/>
          <w:tab w:val="left" w:pos="4320"/>
        </w:tabs>
        <w:ind w:left="4320" w:hanging="4320"/>
        <w:jc w:val="both"/>
        <w:rPr>
          <w:rFonts w:cs="Times New Roman"/>
          <w:lang w:val="es-MX"/>
        </w:rPr>
      </w:pPr>
      <w:r>
        <w:rPr>
          <w:rFonts w:cs="Times New Roman"/>
          <w:lang w:val="es-MX"/>
        </w:rPr>
        <w:t xml:space="preserve">Betty </w:t>
      </w:r>
      <w:proofErr w:type="spellStart"/>
      <w:r>
        <w:rPr>
          <w:rFonts w:cs="Times New Roman"/>
          <w:lang w:val="es-MX"/>
        </w:rPr>
        <w:t>Oswald</w:t>
      </w:r>
      <w:proofErr w:type="spellEnd"/>
    </w:p>
    <w:p w:rsidR="004846BF" w:rsidRPr="005332B4" w:rsidRDefault="00CE55DA" w:rsidP="00CE55DA">
      <w:pPr>
        <w:tabs>
          <w:tab w:val="left" w:pos="720"/>
          <w:tab w:val="left" w:pos="1440"/>
          <w:tab w:val="left" w:pos="2160"/>
          <w:tab w:val="left" w:pos="2880"/>
          <w:tab w:val="left" w:pos="3600"/>
          <w:tab w:val="left" w:pos="4320"/>
        </w:tabs>
        <w:jc w:val="both"/>
        <w:rPr>
          <w:rFonts w:cs="Times New Roman"/>
          <w:lang w:val="es-MX"/>
        </w:rPr>
      </w:pPr>
      <w:r>
        <w:rPr>
          <w:rFonts w:cs="Times New Roman"/>
          <w:lang w:val="es-MX"/>
        </w:rPr>
        <w:lastRenderedPageBreak/>
        <w:t xml:space="preserve">Tim </w:t>
      </w:r>
      <w:proofErr w:type="spellStart"/>
      <w:r>
        <w:rPr>
          <w:rFonts w:cs="Times New Roman"/>
          <w:lang w:val="es-MX"/>
        </w:rPr>
        <w:t>Lutz</w:t>
      </w:r>
      <w:proofErr w:type="spellEnd"/>
    </w:p>
    <w:p w:rsidR="00CE55DA" w:rsidRDefault="00CE55DA" w:rsidP="00CE55DA">
      <w:pPr>
        <w:tabs>
          <w:tab w:val="left" w:pos="720"/>
          <w:tab w:val="left" w:pos="1440"/>
          <w:tab w:val="left" w:pos="2160"/>
          <w:tab w:val="left" w:pos="2880"/>
          <w:tab w:val="left" w:pos="3600"/>
          <w:tab w:val="left" w:pos="4320"/>
        </w:tabs>
        <w:ind w:left="4320" w:hanging="4320"/>
        <w:jc w:val="both"/>
        <w:rPr>
          <w:rFonts w:cs="Times New Roman"/>
          <w:lang w:val="es-MX"/>
        </w:rPr>
      </w:pPr>
      <w:r>
        <w:rPr>
          <w:rFonts w:cs="Times New Roman"/>
          <w:lang w:val="es-MX"/>
        </w:rPr>
        <w:t>Dayna Wild</w:t>
      </w:r>
    </w:p>
    <w:p w:rsidR="006F7B3C" w:rsidRPr="005332B4" w:rsidRDefault="00103A99" w:rsidP="00CE55DA">
      <w:pPr>
        <w:tabs>
          <w:tab w:val="left" w:pos="720"/>
          <w:tab w:val="left" w:pos="1440"/>
          <w:tab w:val="left" w:pos="2160"/>
          <w:tab w:val="left" w:pos="2880"/>
          <w:tab w:val="left" w:pos="3600"/>
          <w:tab w:val="left" w:pos="4320"/>
        </w:tabs>
        <w:ind w:left="4320" w:hanging="4320"/>
        <w:jc w:val="both"/>
        <w:rPr>
          <w:rFonts w:cs="Times New Roman"/>
        </w:rPr>
      </w:pPr>
      <w:r>
        <w:rPr>
          <w:rFonts w:cs="Times New Roman"/>
        </w:rPr>
        <w:t>Sarah Shena</w:t>
      </w:r>
    </w:p>
    <w:p w:rsidR="003A5AFA" w:rsidRDefault="00103A99">
      <w:pPr>
        <w:tabs>
          <w:tab w:val="right" w:pos="9360"/>
        </w:tabs>
        <w:jc w:val="both"/>
        <w:rPr>
          <w:rFonts w:cs="Times New Roman"/>
        </w:rPr>
      </w:pPr>
      <w:r>
        <w:rPr>
          <w:rFonts w:cs="Times New Roman"/>
        </w:rPr>
        <w:t>Bonnie Quiroz</w:t>
      </w:r>
    </w:p>
    <w:p w:rsidR="00CE55DA" w:rsidRDefault="00103A99">
      <w:pPr>
        <w:tabs>
          <w:tab w:val="right" w:pos="9360"/>
        </w:tabs>
        <w:jc w:val="both"/>
        <w:rPr>
          <w:rFonts w:cs="Times New Roman"/>
        </w:rPr>
      </w:pPr>
      <w:r>
        <w:rPr>
          <w:rFonts w:cs="Times New Roman"/>
        </w:rPr>
        <w:t>Christine Tidwell</w:t>
      </w:r>
    </w:p>
    <w:p w:rsidR="00CE55DA" w:rsidRPr="005332B4" w:rsidRDefault="00CE55DA">
      <w:pPr>
        <w:tabs>
          <w:tab w:val="right" w:pos="9360"/>
        </w:tabs>
        <w:jc w:val="both"/>
        <w:rPr>
          <w:rFonts w:cs="Times New Roman"/>
        </w:rPr>
      </w:pPr>
    </w:p>
    <w:p w:rsidR="006F7B3C" w:rsidRPr="005332B4" w:rsidRDefault="005B6C69">
      <w:pPr>
        <w:tabs>
          <w:tab w:val="right" w:pos="9360"/>
        </w:tabs>
        <w:jc w:val="both"/>
        <w:rPr>
          <w:rFonts w:cs="Times New Roman"/>
          <w:b/>
        </w:rPr>
      </w:pPr>
      <w:r w:rsidRPr="005332B4">
        <w:rPr>
          <w:rFonts w:cs="Times New Roman"/>
          <w:b/>
          <w:u w:val="single"/>
        </w:rPr>
        <w:t>GUESTS &amp; ALTERNATES PRESENT</w:t>
      </w:r>
      <w:r w:rsidRPr="005332B4">
        <w:rPr>
          <w:rFonts w:cs="Times New Roman"/>
          <w:b/>
        </w:rPr>
        <w:t xml:space="preserve">: </w:t>
      </w:r>
    </w:p>
    <w:p w:rsidR="006F7B3C" w:rsidRPr="005332B4" w:rsidRDefault="00103A99">
      <w:pPr>
        <w:tabs>
          <w:tab w:val="right" w:pos="9360"/>
        </w:tabs>
        <w:jc w:val="both"/>
        <w:rPr>
          <w:rFonts w:cs="Times New Roman"/>
          <w:bCs/>
        </w:rPr>
      </w:pPr>
      <w:r>
        <w:rPr>
          <w:rFonts w:cs="Times New Roman"/>
          <w:bCs/>
        </w:rPr>
        <w:t>Ms. Faye Stokes, Council Alternate</w:t>
      </w:r>
    </w:p>
    <w:p w:rsidR="006F7B3C" w:rsidRPr="005332B4" w:rsidRDefault="00CE55DA">
      <w:pPr>
        <w:tabs>
          <w:tab w:val="left" w:pos="360"/>
          <w:tab w:val="right" w:pos="9360"/>
        </w:tabs>
        <w:rPr>
          <w:rFonts w:cs="Times New Roman"/>
        </w:rPr>
      </w:pPr>
      <w:r>
        <w:rPr>
          <w:rFonts w:cs="Times New Roman"/>
        </w:rPr>
        <w:t>Mae Brixey, Council Alternate</w:t>
      </w:r>
    </w:p>
    <w:p w:rsidR="006F7B3C" w:rsidRDefault="006F7B3C">
      <w:pPr>
        <w:tabs>
          <w:tab w:val="left" w:pos="360"/>
          <w:tab w:val="right" w:pos="9360"/>
        </w:tabs>
        <w:rPr>
          <w:rFonts w:cs="Times New Roman"/>
        </w:rPr>
      </w:pPr>
    </w:p>
    <w:p w:rsidR="00CE55DA" w:rsidRDefault="00CE55DA">
      <w:pPr>
        <w:tabs>
          <w:tab w:val="left" w:pos="360"/>
          <w:tab w:val="right" w:pos="9360"/>
        </w:tabs>
        <w:rPr>
          <w:rFonts w:cs="Times New Roman"/>
        </w:rPr>
      </w:pPr>
    </w:p>
    <w:p w:rsidR="00CE55DA" w:rsidRPr="00B23E39" w:rsidRDefault="00CE55DA">
      <w:pPr>
        <w:tabs>
          <w:tab w:val="left" w:pos="360"/>
          <w:tab w:val="right" w:pos="9360"/>
        </w:tabs>
        <w:rPr>
          <w:rFonts w:cs="Times New Roman"/>
          <w:color w:val="0000FF"/>
        </w:rPr>
      </w:pPr>
    </w:p>
    <w:p w:rsidR="00A15F58" w:rsidRPr="00B23E39" w:rsidRDefault="00A15F58">
      <w:pPr>
        <w:tabs>
          <w:tab w:val="left" w:pos="360"/>
          <w:tab w:val="right" w:pos="9360"/>
        </w:tabs>
        <w:rPr>
          <w:rFonts w:cs="Times New Roman"/>
          <w:color w:val="0000FF"/>
        </w:rPr>
        <w:sectPr w:rsidR="00A15F58" w:rsidRPr="00B23E39">
          <w:type w:val="continuous"/>
          <w:pgSz w:w="12240" w:h="15840"/>
          <w:pgMar w:top="1440" w:right="1440" w:bottom="1267" w:left="1440" w:header="720" w:footer="720" w:gutter="0"/>
          <w:cols w:num="2" w:space="720" w:equalWidth="0">
            <w:col w:w="4320" w:space="720"/>
            <w:col w:w="4320"/>
          </w:cols>
          <w:titlePg/>
        </w:sectPr>
      </w:pPr>
    </w:p>
    <w:p w:rsidR="006F7B3C" w:rsidRPr="00B23E39" w:rsidRDefault="00E23371">
      <w:pPr>
        <w:tabs>
          <w:tab w:val="left" w:pos="720"/>
          <w:tab w:val="left" w:pos="1440"/>
          <w:tab w:val="left" w:pos="2160"/>
          <w:tab w:val="left" w:pos="2880"/>
          <w:tab w:val="left" w:pos="3600"/>
          <w:tab w:val="left" w:pos="4320"/>
        </w:tabs>
        <w:ind w:left="5040"/>
        <w:jc w:val="both"/>
        <w:rPr>
          <w:rFonts w:cs="Times New Roman"/>
          <w:b/>
          <w:bCs/>
          <w:color w:val="0000FF"/>
        </w:rPr>
      </w:pPr>
      <w:r w:rsidRPr="00E23371">
        <w:rPr>
          <w:noProof/>
          <w:color w:val="0000FF"/>
        </w:rPr>
        <w:lastRenderedPageBreak/>
        <w:pict>
          <v:line id="_x0000_s1027" style="position:absolute;left:0;text-align:left;z-index:251657216" from="0,12.6pt" to="450pt,12.6pt" strokeweight="3pt"/>
        </w:pict>
      </w:r>
    </w:p>
    <w:p w:rsidR="006F7B3C" w:rsidRPr="005724E5" w:rsidRDefault="006F7B3C">
      <w:pPr>
        <w:tabs>
          <w:tab w:val="left" w:pos="720"/>
          <w:tab w:val="left" w:pos="1440"/>
          <w:tab w:val="left" w:pos="2160"/>
          <w:tab w:val="left" w:pos="2880"/>
          <w:tab w:val="left" w:pos="3600"/>
          <w:tab w:val="left" w:pos="4320"/>
        </w:tabs>
        <w:ind w:left="360" w:hanging="720"/>
        <w:jc w:val="both"/>
        <w:rPr>
          <w:rFonts w:cs="Times New Roman"/>
        </w:rPr>
      </w:pPr>
      <w:r w:rsidRPr="005724E5">
        <w:rPr>
          <w:rFonts w:ascii="Arial" w:hAnsi="Arial" w:cs="Arial"/>
          <w:b/>
          <w:bCs/>
        </w:rPr>
        <w:t>1.</w:t>
      </w:r>
      <w:r w:rsidRPr="005724E5">
        <w:rPr>
          <w:rFonts w:cs="Times New Roman"/>
          <w:b/>
          <w:bCs/>
        </w:rPr>
        <w:t xml:space="preserve"> </w:t>
      </w:r>
      <w:r w:rsidRPr="005724E5">
        <w:rPr>
          <w:rFonts w:cs="Times New Roman"/>
          <w:b/>
          <w:bCs/>
        </w:rPr>
        <w:tab/>
      </w:r>
      <w:r w:rsidRPr="005724E5">
        <w:rPr>
          <w:rFonts w:cs="Times New Roman"/>
          <w:b/>
          <w:bCs/>
          <w:u w:val="single"/>
        </w:rPr>
        <w:t>Call to Order</w:t>
      </w:r>
      <w:r w:rsidRPr="005724E5">
        <w:rPr>
          <w:rFonts w:cs="Times New Roman"/>
          <w:b/>
          <w:bCs/>
        </w:rPr>
        <w:tab/>
      </w:r>
      <w:r w:rsidRPr="005724E5">
        <w:rPr>
          <w:rFonts w:cs="Times New Roman"/>
        </w:rPr>
        <w:t xml:space="preserve"> </w:t>
      </w:r>
    </w:p>
    <w:p w:rsidR="006F7B3C" w:rsidRPr="005724E5" w:rsidRDefault="006F7B3C">
      <w:pPr>
        <w:ind w:left="360"/>
        <w:jc w:val="both"/>
        <w:rPr>
          <w:rFonts w:cs="Times New Roman"/>
        </w:rPr>
      </w:pPr>
      <w:r w:rsidRPr="005724E5">
        <w:rPr>
          <w:rFonts w:cs="Times New Roman"/>
        </w:rPr>
        <w:t>Cheri Taylor, Council Chair, called the meeting to orde</w:t>
      </w:r>
      <w:r w:rsidR="00A5293C">
        <w:rPr>
          <w:rFonts w:cs="Times New Roman"/>
        </w:rPr>
        <w:t>r at 11:04</w:t>
      </w:r>
      <w:r w:rsidR="00BB1D8A">
        <w:rPr>
          <w:rFonts w:cs="Times New Roman"/>
        </w:rPr>
        <w:t xml:space="preserve"> a</w:t>
      </w:r>
      <w:r w:rsidR="00957D7D" w:rsidRPr="005724E5">
        <w:rPr>
          <w:rFonts w:cs="Times New Roman"/>
        </w:rPr>
        <w:t>.m</w:t>
      </w:r>
      <w:r w:rsidR="00E20E23">
        <w:rPr>
          <w:rFonts w:cs="Times New Roman"/>
        </w:rPr>
        <w:t>.</w:t>
      </w:r>
    </w:p>
    <w:p w:rsidR="006F7B3C" w:rsidRPr="001D7F38" w:rsidRDefault="006F7B3C">
      <w:pPr>
        <w:pStyle w:val="BodyText"/>
        <w:ind w:left="360" w:hanging="720"/>
        <w:rPr>
          <w:rFonts w:ascii="Times New Roman" w:hAnsi="Times New Roman" w:cs="Times New Roman"/>
          <w:b/>
          <w:bCs/>
          <w:color w:val="8DB3E2" w:themeColor="text2" w:themeTint="66"/>
          <w:sz w:val="18"/>
          <w:szCs w:val="18"/>
        </w:rPr>
      </w:pPr>
    </w:p>
    <w:p w:rsidR="006F7B3C" w:rsidRPr="002C2D8F" w:rsidRDefault="006F7B3C" w:rsidP="00E94DB1">
      <w:pPr>
        <w:numPr>
          <w:ilvl w:val="0"/>
          <w:numId w:val="3"/>
        </w:numPr>
        <w:tabs>
          <w:tab w:val="left" w:pos="360"/>
          <w:tab w:val="left" w:pos="1440"/>
          <w:tab w:val="left" w:pos="2160"/>
          <w:tab w:val="left" w:pos="2880"/>
          <w:tab w:val="left" w:pos="3600"/>
          <w:tab w:val="left" w:pos="4320"/>
        </w:tabs>
        <w:jc w:val="both"/>
        <w:rPr>
          <w:rFonts w:cs="Times New Roman"/>
          <w:sz w:val="18"/>
          <w:szCs w:val="18"/>
        </w:rPr>
      </w:pPr>
      <w:r w:rsidRPr="00AA037D">
        <w:rPr>
          <w:rFonts w:cs="Times New Roman"/>
          <w:b/>
          <w:bCs/>
          <w:u w:val="single"/>
        </w:rPr>
        <w:t>Public Comments</w:t>
      </w:r>
      <w:r w:rsidRPr="00AA037D">
        <w:rPr>
          <w:rFonts w:cs="Times New Roman"/>
          <w:b/>
          <w:bCs/>
        </w:rPr>
        <w:t xml:space="preserve"> –</w:t>
      </w:r>
      <w:r w:rsidR="00165A38" w:rsidRPr="00AA037D">
        <w:rPr>
          <w:rFonts w:cs="Times New Roman"/>
          <w:b/>
          <w:bCs/>
        </w:rPr>
        <w:t xml:space="preserve"> </w:t>
      </w:r>
      <w:r w:rsidR="00A5293C">
        <w:rPr>
          <w:rFonts w:cs="Times New Roman"/>
          <w:bCs/>
        </w:rPr>
        <w:t>There were not public comments</w:t>
      </w:r>
      <w:r w:rsidR="00AA037D" w:rsidRPr="002C2D8F">
        <w:rPr>
          <w:rFonts w:cs="Times New Roman"/>
          <w:bCs/>
        </w:rPr>
        <w:t xml:space="preserve">. </w:t>
      </w:r>
    </w:p>
    <w:p w:rsidR="00957D7D" w:rsidRPr="005724E5" w:rsidRDefault="00957D7D" w:rsidP="00957D7D">
      <w:pPr>
        <w:tabs>
          <w:tab w:val="left" w:pos="360"/>
          <w:tab w:val="left" w:pos="1440"/>
          <w:tab w:val="left" w:pos="2160"/>
          <w:tab w:val="left" w:pos="2880"/>
          <w:tab w:val="left" w:pos="3600"/>
          <w:tab w:val="left" w:pos="4320"/>
        </w:tabs>
        <w:ind w:left="360"/>
        <w:jc w:val="both"/>
        <w:rPr>
          <w:rFonts w:cs="Times New Roman"/>
          <w:sz w:val="18"/>
          <w:szCs w:val="18"/>
        </w:rPr>
      </w:pPr>
    </w:p>
    <w:p w:rsidR="006F7B3C" w:rsidRPr="005724E5" w:rsidRDefault="006F7B3C" w:rsidP="00E94DB1">
      <w:pPr>
        <w:pStyle w:val="BodyText"/>
        <w:numPr>
          <w:ilvl w:val="0"/>
          <w:numId w:val="2"/>
        </w:numPr>
        <w:ind w:hanging="720"/>
        <w:rPr>
          <w:rFonts w:ascii="Times New Roman" w:hAnsi="Times New Roman" w:cs="Times New Roman"/>
        </w:rPr>
      </w:pPr>
      <w:r w:rsidRPr="005724E5">
        <w:rPr>
          <w:rFonts w:ascii="Times New Roman" w:hAnsi="Times New Roman" w:cs="Times New Roman"/>
          <w:b/>
          <w:bCs/>
          <w:u w:val="single"/>
        </w:rPr>
        <w:t>Approval of Minutes</w:t>
      </w:r>
      <w:r w:rsidRPr="005724E5">
        <w:rPr>
          <w:rFonts w:ascii="Times New Roman" w:hAnsi="Times New Roman" w:cs="Times New Roman"/>
          <w:b/>
          <w:bCs/>
        </w:rPr>
        <w:t xml:space="preserve"> </w:t>
      </w:r>
      <w:r w:rsidRPr="005724E5">
        <w:rPr>
          <w:rFonts w:ascii="Times New Roman" w:hAnsi="Times New Roman" w:cs="Times New Roman"/>
        </w:rPr>
        <w:t xml:space="preserve">– </w:t>
      </w:r>
      <w:r w:rsidR="00A5293C">
        <w:rPr>
          <w:rFonts w:ascii="Times New Roman" w:hAnsi="Times New Roman" w:cs="Times New Roman"/>
        </w:rPr>
        <w:t>Marlene Chambers</w:t>
      </w:r>
      <w:r w:rsidRPr="005724E5">
        <w:rPr>
          <w:rFonts w:ascii="Times New Roman" w:hAnsi="Times New Roman" w:cs="Times New Roman"/>
        </w:rPr>
        <w:t xml:space="preserve"> motioned to approve the minutes of the </w:t>
      </w:r>
      <w:r w:rsidR="00A5293C">
        <w:rPr>
          <w:rFonts w:ascii="Times New Roman" w:hAnsi="Times New Roman" w:cs="Times New Roman"/>
        </w:rPr>
        <w:t>December 3</w:t>
      </w:r>
      <w:r w:rsidRPr="005724E5">
        <w:rPr>
          <w:rFonts w:ascii="Times New Roman" w:hAnsi="Times New Roman" w:cs="Times New Roman"/>
        </w:rPr>
        <w:t>, 2012 meeting</w:t>
      </w:r>
      <w:r w:rsidR="0075740B" w:rsidRPr="005724E5">
        <w:rPr>
          <w:rFonts w:ascii="Times New Roman" w:hAnsi="Times New Roman" w:cs="Times New Roman"/>
        </w:rPr>
        <w:t xml:space="preserve">, </w:t>
      </w:r>
      <w:r w:rsidR="00E70347" w:rsidRPr="005724E5">
        <w:rPr>
          <w:rFonts w:ascii="Times New Roman" w:hAnsi="Times New Roman" w:cs="Times New Roman"/>
        </w:rPr>
        <w:t>as presented</w:t>
      </w:r>
      <w:r w:rsidRPr="005724E5">
        <w:rPr>
          <w:rFonts w:ascii="Times New Roman" w:hAnsi="Times New Roman" w:cs="Times New Roman"/>
        </w:rPr>
        <w:t xml:space="preserve">. </w:t>
      </w:r>
      <w:r w:rsidR="00A5293C">
        <w:rPr>
          <w:rFonts w:ascii="Times New Roman" w:hAnsi="Times New Roman" w:cs="Times New Roman"/>
        </w:rPr>
        <w:t>Dick Johnson</w:t>
      </w:r>
      <w:r w:rsidR="003B0C50" w:rsidRPr="005724E5">
        <w:rPr>
          <w:rFonts w:ascii="Times New Roman" w:hAnsi="Times New Roman" w:cs="Times New Roman"/>
        </w:rPr>
        <w:t xml:space="preserve"> </w:t>
      </w:r>
      <w:r w:rsidRPr="005724E5">
        <w:rPr>
          <w:rFonts w:ascii="Times New Roman" w:hAnsi="Times New Roman" w:cs="Times New Roman"/>
        </w:rPr>
        <w:t xml:space="preserve">seconded the motion and the minutes were approved. </w:t>
      </w:r>
    </w:p>
    <w:p w:rsidR="006F7B3C" w:rsidRPr="00680CEB" w:rsidRDefault="006F7B3C">
      <w:pPr>
        <w:pStyle w:val="BodyText"/>
        <w:ind w:left="-360"/>
        <w:rPr>
          <w:rFonts w:ascii="Times New Roman" w:hAnsi="Times New Roman" w:cs="Times New Roman"/>
          <w:sz w:val="18"/>
          <w:szCs w:val="18"/>
        </w:rPr>
      </w:pPr>
    </w:p>
    <w:p w:rsidR="00AA037D" w:rsidRPr="002C2D8F" w:rsidRDefault="006F7B3C" w:rsidP="002C2D8F">
      <w:pPr>
        <w:pStyle w:val="BodyText"/>
        <w:numPr>
          <w:ilvl w:val="0"/>
          <w:numId w:val="2"/>
        </w:numPr>
        <w:ind w:hanging="720"/>
        <w:rPr>
          <w:rFonts w:ascii="Times New Roman" w:hAnsi="Times New Roman" w:cs="Times New Roman"/>
        </w:rPr>
      </w:pPr>
      <w:r w:rsidRPr="00680CEB">
        <w:rPr>
          <w:rFonts w:ascii="Times New Roman" w:hAnsi="Times New Roman" w:cs="Times New Roman"/>
          <w:b/>
          <w:bCs/>
          <w:u w:val="single"/>
        </w:rPr>
        <w:t>Announcements and Correspondence</w:t>
      </w:r>
      <w:r w:rsidRPr="00680CEB">
        <w:rPr>
          <w:rFonts w:ascii="Times New Roman" w:hAnsi="Times New Roman" w:cs="Times New Roman"/>
          <w:b/>
          <w:bCs/>
        </w:rPr>
        <w:t xml:space="preserve"> </w:t>
      </w:r>
      <w:r w:rsidR="008350F1" w:rsidRPr="005724E5">
        <w:rPr>
          <w:rFonts w:ascii="Times New Roman" w:hAnsi="Times New Roman" w:cs="Times New Roman"/>
          <w:b/>
          <w:bCs/>
        </w:rPr>
        <w:t xml:space="preserve"> </w:t>
      </w:r>
      <w:r w:rsidR="002C2D8F" w:rsidRPr="005724E5">
        <w:rPr>
          <w:rFonts w:ascii="Times New Roman" w:hAnsi="Times New Roman" w:cs="Times New Roman"/>
        </w:rPr>
        <w:t>–</w:t>
      </w:r>
      <w:r w:rsidR="002C2D8F">
        <w:rPr>
          <w:rFonts w:ascii="Times New Roman" w:hAnsi="Times New Roman" w:cs="Times New Roman"/>
        </w:rPr>
        <w:t xml:space="preserve"> </w:t>
      </w:r>
      <w:r w:rsidR="00AA037D" w:rsidRPr="002C2D8F">
        <w:rPr>
          <w:rFonts w:ascii="Times New Roman" w:hAnsi="Times New Roman" w:cs="Times New Roman"/>
        </w:rPr>
        <w:t xml:space="preserve">Dick Johnson said that the State teachers retirement system, </w:t>
      </w:r>
      <w:proofErr w:type="spellStart"/>
      <w:r w:rsidR="00AA037D" w:rsidRPr="002C2D8F">
        <w:rPr>
          <w:rFonts w:ascii="Times New Roman" w:hAnsi="Times New Roman" w:cs="Times New Roman"/>
        </w:rPr>
        <w:t>CalSTRS</w:t>
      </w:r>
      <w:proofErr w:type="spellEnd"/>
      <w:r w:rsidR="00AA037D" w:rsidRPr="002C2D8F">
        <w:rPr>
          <w:rFonts w:ascii="Times New Roman" w:hAnsi="Times New Roman" w:cs="Times New Roman"/>
        </w:rPr>
        <w:t xml:space="preserve"> has made it automatic that teachers are now signed up for Social Security benefits. This is an update from an earlier situation that Mr. Johnson had reported on. </w:t>
      </w:r>
    </w:p>
    <w:p w:rsidR="00EC5E39" w:rsidRPr="00680CEB" w:rsidRDefault="00EC5E39" w:rsidP="00EC5E39">
      <w:pPr>
        <w:pStyle w:val="BodyText"/>
        <w:rPr>
          <w:rFonts w:ascii="Times New Roman" w:hAnsi="Times New Roman" w:cs="Times New Roman"/>
          <w:sz w:val="18"/>
          <w:szCs w:val="18"/>
        </w:rPr>
      </w:pPr>
    </w:p>
    <w:p w:rsidR="00EC5E39" w:rsidRPr="002C2D8F" w:rsidRDefault="006F7B3C" w:rsidP="00A65B64">
      <w:pPr>
        <w:pStyle w:val="BodyText"/>
        <w:numPr>
          <w:ilvl w:val="0"/>
          <w:numId w:val="2"/>
        </w:numPr>
        <w:ind w:hanging="720"/>
        <w:rPr>
          <w:rFonts w:ascii="Times New Roman" w:hAnsi="Times New Roman" w:cs="Times New Roman"/>
        </w:rPr>
      </w:pPr>
      <w:r w:rsidRPr="00B501C7">
        <w:rPr>
          <w:rFonts w:ascii="Times New Roman" w:hAnsi="Times New Roman" w:cs="Times New Roman"/>
          <w:b/>
          <w:bCs/>
          <w:u w:val="single"/>
        </w:rPr>
        <w:t>Milestone Updates</w:t>
      </w:r>
      <w:r w:rsidR="00A65B64">
        <w:rPr>
          <w:rFonts w:ascii="Times New Roman" w:hAnsi="Times New Roman" w:cs="Times New Roman"/>
          <w:b/>
          <w:bCs/>
          <w:u w:val="single"/>
        </w:rPr>
        <w:t xml:space="preserve"> </w:t>
      </w:r>
    </w:p>
    <w:p w:rsidR="002C2D8F" w:rsidRDefault="002C2D8F" w:rsidP="002C2D8F">
      <w:pPr>
        <w:pStyle w:val="BodyText"/>
        <w:numPr>
          <w:ilvl w:val="0"/>
          <w:numId w:val="4"/>
        </w:numPr>
        <w:rPr>
          <w:rFonts w:ascii="Times New Roman" w:hAnsi="Times New Roman" w:cs="Times New Roman"/>
        </w:rPr>
      </w:pPr>
      <w:r>
        <w:rPr>
          <w:rFonts w:ascii="Times New Roman" w:hAnsi="Times New Roman" w:cs="Times New Roman"/>
        </w:rPr>
        <w:t>Marlene Chambers announced that former Council member Stella Ybarra is doing well, getting out, and socializing.</w:t>
      </w:r>
    </w:p>
    <w:p w:rsidR="002C2D8F" w:rsidRPr="002C2D8F" w:rsidRDefault="002C2D8F" w:rsidP="002C2D8F">
      <w:pPr>
        <w:pStyle w:val="BodyText"/>
        <w:ind w:left="360"/>
        <w:rPr>
          <w:rFonts w:ascii="Times New Roman" w:hAnsi="Times New Roman" w:cs="Times New Roman"/>
        </w:rPr>
      </w:pPr>
    </w:p>
    <w:p w:rsidR="002C2D8F" w:rsidRDefault="002C2D8F" w:rsidP="002C2D8F">
      <w:pPr>
        <w:pStyle w:val="BodyText"/>
        <w:numPr>
          <w:ilvl w:val="0"/>
          <w:numId w:val="4"/>
        </w:numPr>
        <w:rPr>
          <w:rFonts w:ascii="Times New Roman" w:hAnsi="Times New Roman" w:cs="Times New Roman"/>
        </w:rPr>
      </w:pPr>
      <w:r>
        <w:rPr>
          <w:rFonts w:ascii="Times New Roman" w:hAnsi="Times New Roman" w:cs="Times New Roman"/>
        </w:rPr>
        <w:t>Council alternate Mae Brixey announced she had moved into an assisted living situation. She said the next “cause” she will be taking up is making sure senior environments include mental stimulus.</w:t>
      </w:r>
    </w:p>
    <w:p w:rsidR="002C2D8F" w:rsidRDefault="002C2D8F" w:rsidP="002C2D8F">
      <w:pPr>
        <w:pStyle w:val="BodyText"/>
        <w:ind w:left="360"/>
        <w:rPr>
          <w:rFonts w:ascii="Times New Roman" w:hAnsi="Times New Roman" w:cs="Times New Roman"/>
        </w:rPr>
      </w:pPr>
    </w:p>
    <w:p w:rsidR="002C2D8F" w:rsidRPr="00A65B64" w:rsidRDefault="002C2D8F" w:rsidP="002C2D8F">
      <w:pPr>
        <w:pStyle w:val="BodyText"/>
        <w:ind w:left="360"/>
        <w:rPr>
          <w:rFonts w:ascii="Times New Roman" w:hAnsi="Times New Roman" w:cs="Times New Roman"/>
        </w:rPr>
      </w:pPr>
    </w:p>
    <w:p w:rsidR="006F7B3C" w:rsidRPr="00B23E39" w:rsidRDefault="006F7B3C" w:rsidP="00EC5E39">
      <w:pPr>
        <w:pStyle w:val="BodyText"/>
        <w:ind w:left="720"/>
        <w:rPr>
          <w:rFonts w:cs="Times New Roman"/>
          <w:color w:val="0000FF"/>
          <w:sz w:val="18"/>
          <w:szCs w:val="18"/>
        </w:rPr>
      </w:pPr>
      <w:r w:rsidRPr="00B23E39">
        <w:rPr>
          <w:rFonts w:cs="Times New Roman"/>
          <w:color w:val="0000FF"/>
          <w:sz w:val="22"/>
          <w:szCs w:val="22"/>
        </w:rPr>
        <w:tab/>
      </w:r>
      <w:r w:rsidRPr="00B23E39">
        <w:rPr>
          <w:rFonts w:cs="Times New Roman"/>
          <w:color w:val="0000FF"/>
          <w:sz w:val="22"/>
          <w:szCs w:val="22"/>
        </w:rPr>
        <w:tab/>
      </w:r>
    </w:p>
    <w:p w:rsidR="0026257D" w:rsidRDefault="006F4ACF" w:rsidP="006F4ACF">
      <w:pPr>
        <w:pStyle w:val="BodyText"/>
        <w:numPr>
          <w:ilvl w:val="0"/>
          <w:numId w:val="2"/>
        </w:numPr>
        <w:ind w:hanging="720"/>
        <w:rPr>
          <w:rFonts w:ascii="Times New Roman" w:hAnsi="Times New Roman" w:cs="Times New Roman"/>
          <w:bCs/>
        </w:rPr>
      </w:pPr>
      <w:r>
        <w:rPr>
          <w:rFonts w:ascii="Times New Roman" w:hAnsi="Times New Roman" w:cs="Times New Roman"/>
          <w:b/>
          <w:bCs/>
          <w:u w:val="single"/>
        </w:rPr>
        <w:lastRenderedPageBreak/>
        <w:t>Report on Council Membership</w:t>
      </w:r>
      <w:r w:rsidR="006F7B3C" w:rsidRPr="00B23E39">
        <w:rPr>
          <w:rFonts w:ascii="Times New Roman" w:hAnsi="Times New Roman" w:cs="Times New Roman"/>
          <w:bCs/>
          <w:color w:val="0000FF"/>
        </w:rPr>
        <w:t xml:space="preserve"> </w:t>
      </w:r>
      <w:r w:rsidR="008319CB" w:rsidRPr="00EC5E39">
        <w:rPr>
          <w:rFonts w:ascii="Times New Roman" w:hAnsi="Times New Roman" w:cs="Times New Roman"/>
          <w:bCs/>
        </w:rPr>
        <w:t xml:space="preserve">– </w:t>
      </w:r>
      <w:r>
        <w:rPr>
          <w:rFonts w:ascii="Times New Roman" w:hAnsi="Times New Roman" w:cs="Times New Roman"/>
          <w:bCs/>
        </w:rPr>
        <w:t>Kyle Melton</w:t>
      </w:r>
      <w:r w:rsidR="0026257D">
        <w:rPr>
          <w:rFonts w:ascii="Times New Roman" w:hAnsi="Times New Roman" w:cs="Times New Roman"/>
          <w:bCs/>
        </w:rPr>
        <w:t xml:space="preserve"> said his assignment was two-fold: to find out from the current alternates if they wish to continue serving this coming year. He said several alternates voiced the opinion that if any seats became available, they would like to be appointed to a Council seat.</w:t>
      </w:r>
    </w:p>
    <w:p w:rsidR="0026257D" w:rsidRDefault="0026257D" w:rsidP="0026257D">
      <w:pPr>
        <w:pStyle w:val="BodyText"/>
        <w:ind w:left="360"/>
        <w:rPr>
          <w:rFonts w:ascii="Times New Roman" w:hAnsi="Times New Roman" w:cs="Times New Roman"/>
          <w:b/>
          <w:bCs/>
          <w:u w:val="single"/>
        </w:rPr>
      </w:pPr>
    </w:p>
    <w:p w:rsidR="002B42EF" w:rsidRDefault="0026257D" w:rsidP="0026257D">
      <w:pPr>
        <w:pStyle w:val="BodyText"/>
        <w:ind w:left="360"/>
        <w:rPr>
          <w:rFonts w:ascii="Times New Roman" w:hAnsi="Times New Roman" w:cs="Times New Roman"/>
          <w:bCs/>
        </w:rPr>
      </w:pPr>
      <w:r w:rsidRPr="0026257D">
        <w:rPr>
          <w:rFonts w:ascii="Times New Roman" w:hAnsi="Times New Roman" w:cs="Times New Roman"/>
          <w:bCs/>
        </w:rPr>
        <w:t xml:space="preserve">George Patterson, who had initially requested to be reappointed to the seat he currently holds, said that due to increasing health issues, he will be resigning off the Council.  </w:t>
      </w:r>
    </w:p>
    <w:p w:rsidR="0026257D" w:rsidRDefault="0026257D" w:rsidP="0026257D">
      <w:pPr>
        <w:pStyle w:val="BodyText"/>
        <w:ind w:left="360"/>
        <w:rPr>
          <w:rFonts w:ascii="Times New Roman" w:hAnsi="Times New Roman" w:cs="Times New Roman"/>
          <w:bCs/>
        </w:rPr>
      </w:pPr>
    </w:p>
    <w:p w:rsidR="0026257D" w:rsidRDefault="0026257D" w:rsidP="0026257D">
      <w:pPr>
        <w:pStyle w:val="BodyText"/>
        <w:ind w:left="360"/>
        <w:rPr>
          <w:rFonts w:ascii="Times New Roman" w:hAnsi="Times New Roman" w:cs="Times New Roman"/>
          <w:bCs/>
        </w:rPr>
      </w:pPr>
      <w:r>
        <w:rPr>
          <w:rFonts w:ascii="Times New Roman" w:hAnsi="Times New Roman" w:cs="Times New Roman"/>
          <w:bCs/>
        </w:rPr>
        <w:t xml:space="preserve">Mr. Melton also said that two Council members have not been in attendance for an excess of 12 months and as Membership Committee Chair, it is his recommendation that those Council seats be declared vacated (Tulare County Seats  #1 held by Sam Hurtado and Seat #2 held by Jacob Epperson). He noted the Bylaws state that five </w:t>
      </w:r>
      <w:r w:rsidR="00D068A9">
        <w:rPr>
          <w:rFonts w:ascii="Times New Roman" w:hAnsi="Times New Roman" w:cs="Times New Roman"/>
          <w:bCs/>
        </w:rPr>
        <w:t>from regular scheduled meetings in any twelve-</w:t>
      </w:r>
      <w:r>
        <w:rPr>
          <w:rFonts w:ascii="Times New Roman" w:hAnsi="Times New Roman" w:cs="Times New Roman"/>
          <w:bCs/>
        </w:rPr>
        <w:t>month period co</w:t>
      </w:r>
      <w:r w:rsidR="00D068A9">
        <w:rPr>
          <w:rFonts w:ascii="Times New Roman" w:hAnsi="Times New Roman" w:cs="Times New Roman"/>
          <w:bCs/>
        </w:rPr>
        <w:t xml:space="preserve">nstitutes grounds for corrective action/or dismissal procedures. By a show of hands it was the consensus of the Council that these seats be declared vacant. Ms. Taylor noted that anyone can be part of the Council committees and participate in that capacity but the Council needs to be able to operate at full capacity. </w:t>
      </w:r>
    </w:p>
    <w:p w:rsidR="00D068A9" w:rsidRDefault="00D068A9" w:rsidP="0026257D">
      <w:pPr>
        <w:pStyle w:val="BodyText"/>
        <w:ind w:left="360"/>
        <w:rPr>
          <w:rFonts w:ascii="Times New Roman" w:hAnsi="Times New Roman" w:cs="Times New Roman"/>
          <w:bCs/>
        </w:rPr>
      </w:pPr>
    </w:p>
    <w:p w:rsidR="00D068A9" w:rsidRPr="0026257D" w:rsidRDefault="00D068A9" w:rsidP="0026257D">
      <w:pPr>
        <w:pStyle w:val="BodyText"/>
        <w:ind w:left="360"/>
        <w:rPr>
          <w:rFonts w:ascii="Times New Roman" w:hAnsi="Times New Roman" w:cs="Times New Roman"/>
          <w:bCs/>
        </w:rPr>
      </w:pPr>
      <w:r>
        <w:rPr>
          <w:rFonts w:ascii="Times New Roman" w:hAnsi="Times New Roman" w:cs="Times New Roman"/>
          <w:bCs/>
        </w:rPr>
        <w:t xml:space="preserve">Mr. Lutz suggested that since the members are appointed by the Boards of Supervisors or the Governing Board, the Council should bring the report to the Governing Board meeting to get feedback and direction from the Board. The Council Chair will address the issue at the January Governing Board meeting in her report. </w:t>
      </w:r>
    </w:p>
    <w:p w:rsidR="00EC5E39" w:rsidRPr="00B23E39" w:rsidRDefault="00EC5E39" w:rsidP="00EC5E39">
      <w:pPr>
        <w:pStyle w:val="BodyText"/>
        <w:ind w:left="360"/>
        <w:rPr>
          <w:rFonts w:ascii="Times New Roman" w:hAnsi="Times New Roman" w:cs="Times New Roman"/>
          <w:color w:val="0000FF"/>
          <w:sz w:val="18"/>
          <w:szCs w:val="18"/>
        </w:rPr>
      </w:pPr>
    </w:p>
    <w:p w:rsidR="00871B2E" w:rsidRPr="00871B2E" w:rsidRDefault="006F4ACF" w:rsidP="00764013">
      <w:pPr>
        <w:pStyle w:val="BodyText"/>
        <w:numPr>
          <w:ilvl w:val="0"/>
          <w:numId w:val="2"/>
        </w:numPr>
        <w:ind w:hanging="720"/>
        <w:rPr>
          <w:rFonts w:ascii="Times New Roman" w:hAnsi="Times New Roman" w:cs="Times New Roman"/>
        </w:rPr>
      </w:pPr>
      <w:r>
        <w:rPr>
          <w:rFonts w:ascii="Times New Roman" w:hAnsi="Times New Roman" w:cs="Times New Roman"/>
          <w:b/>
          <w:bCs/>
          <w:u w:val="single"/>
        </w:rPr>
        <w:t>Changes to Council Bylaws</w:t>
      </w:r>
      <w:r w:rsidR="00142D45" w:rsidRPr="0042626A">
        <w:rPr>
          <w:rFonts w:ascii="Times New Roman" w:hAnsi="Times New Roman" w:cs="Times New Roman"/>
          <w:b/>
          <w:bCs/>
          <w:color w:val="0000FF"/>
        </w:rPr>
        <w:t xml:space="preserve"> </w:t>
      </w:r>
      <w:r w:rsidR="00142D45" w:rsidRPr="0042626A">
        <w:rPr>
          <w:rFonts w:ascii="Times New Roman" w:hAnsi="Times New Roman" w:cs="Times New Roman"/>
          <w:b/>
          <w:bCs/>
        </w:rPr>
        <w:t xml:space="preserve">– </w:t>
      </w:r>
      <w:r w:rsidR="00D068A9" w:rsidRPr="00D068A9">
        <w:rPr>
          <w:rFonts w:ascii="Times New Roman" w:hAnsi="Times New Roman" w:cs="Times New Roman"/>
          <w:bCs/>
        </w:rPr>
        <w:t xml:space="preserve">Don Turner read the proposed Bylaws changes, prior to the changes being sent to Tulare County Council for review. </w:t>
      </w:r>
      <w:r w:rsidR="00020D64">
        <w:rPr>
          <w:rFonts w:ascii="Times New Roman" w:hAnsi="Times New Roman" w:cs="Times New Roman"/>
          <w:bCs/>
        </w:rPr>
        <w:t xml:space="preserve">These changes it is hoped will provide flexibility in the bylaws in an effort to help avoid the need for too many further revisions. </w:t>
      </w:r>
      <w:r w:rsidR="00D068A9" w:rsidRPr="00D068A9">
        <w:rPr>
          <w:rFonts w:ascii="Times New Roman" w:hAnsi="Times New Roman" w:cs="Times New Roman"/>
          <w:bCs/>
        </w:rPr>
        <w:t xml:space="preserve">Changes include:   </w:t>
      </w:r>
    </w:p>
    <w:p w:rsidR="00871B2E" w:rsidRDefault="00871B2E" w:rsidP="00871B2E">
      <w:pPr>
        <w:pStyle w:val="BodyText"/>
        <w:ind w:left="360"/>
        <w:rPr>
          <w:rFonts w:ascii="Times New Roman" w:hAnsi="Times New Roman" w:cs="Times New Roman"/>
          <w:b/>
          <w:bCs/>
          <w:u w:val="single"/>
        </w:rPr>
      </w:pPr>
    </w:p>
    <w:p w:rsidR="00764013" w:rsidRDefault="00764013" w:rsidP="00871B2E">
      <w:pPr>
        <w:pStyle w:val="BodyText"/>
        <w:ind w:left="360"/>
        <w:rPr>
          <w:rFonts w:ascii="Times New Roman" w:hAnsi="Times New Roman"/>
          <w:iCs/>
        </w:rPr>
      </w:pPr>
      <w:r>
        <w:rPr>
          <w:rFonts w:ascii="Times New Roman" w:hAnsi="Times New Roman" w:cs="Times New Roman"/>
          <w:bCs/>
        </w:rPr>
        <w:t xml:space="preserve">Article I, Section 2B (changes in pink):  </w:t>
      </w:r>
      <w:r w:rsidRPr="00764013">
        <w:rPr>
          <w:rFonts w:ascii="Times New Roman" w:hAnsi="Times New Roman"/>
          <w:iCs/>
        </w:rPr>
        <w:t xml:space="preserve">The Advisory Council shall hold </w:t>
      </w:r>
      <w:r w:rsidRPr="00764013">
        <w:rPr>
          <w:rFonts w:ascii="Times New Roman" w:hAnsi="Times New Roman"/>
          <w:iCs/>
          <w:color w:val="FF00FF"/>
        </w:rPr>
        <w:t xml:space="preserve">quarterly meetings, unless the Chair orders otherwise in advance. </w:t>
      </w:r>
      <w:r w:rsidRPr="00764013">
        <w:rPr>
          <w:rFonts w:ascii="Times New Roman" w:hAnsi="Times New Roman"/>
          <w:i/>
          <w:iCs/>
          <w:color w:val="FF0000"/>
        </w:rPr>
        <w:t xml:space="preserve"> </w:t>
      </w:r>
      <w:r w:rsidRPr="00764013">
        <w:rPr>
          <w:rFonts w:ascii="Times New Roman" w:hAnsi="Times New Roman"/>
          <w:iCs/>
        </w:rPr>
        <w:t xml:space="preserve">Time and place of meetings shall be determined by the Advisory Council. Written notice of each meeting shall be sent to all members and posted as required by law. </w:t>
      </w:r>
    </w:p>
    <w:p w:rsidR="00871B2E" w:rsidRDefault="00871B2E" w:rsidP="00871B2E">
      <w:pPr>
        <w:pStyle w:val="BodyText"/>
        <w:ind w:left="360"/>
        <w:rPr>
          <w:rFonts w:ascii="Times New Roman" w:hAnsi="Times New Roman"/>
          <w:iCs/>
        </w:rPr>
      </w:pPr>
    </w:p>
    <w:p w:rsidR="00871B2E" w:rsidRPr="00035D58" w:rsidRDefault="00871B2E" w:rsidP="00871B2E">
      <w:pPr>
        <w:pStyle w:val="BodyText"/>
        <w:ind w:left="360"/>
        <w:rPr>
          <w:rFonts w:ascii="Times New Roman" w:hAnsi="Times New Roman"/>
          <w:iCs/>
          <w:color w:val="800000"/>
        </w:rPr>
      </w:pPr>
      <w:r w:rsidRPr="00871B2E">
        <w:rPr>
          <w:rFonts w:ascii="Times New Roman" w:hAnsi="Times New Roman" w:cs="Times New Roman"/>
          <w:bCs/>
        </w:rPr>
        <w:t>Article</w:t>
      </w:r>
      <w:r>
        <w:rPr>
          <w:rFonts w:ascii="Times New Roman" w:hAnsi="Times New Roman" w:cs="Times New Roman"/>
          <w:bCs/>
        </w:rPr>
        <w:t xml:space="preserve"> </w:t>
      </w:r>
      <w:r w:rsidRPr="00871B2E">
        <w:rPr>
          <w:rFonts w:ascii="Times New Roman" w:hAnsi="Times New Roman" w:cs="Times New Roman"/>
          <w:bCs/>
        </w:rPr>
        <w:t>II, Section I</w:t>
      </w:r>
      <w:r>
        <w:rPr>
          <w:rFonts w:ascii="Times New Roman" w:hAnsi="Times New Roman" w:cs="Times New Roman"/>
          <w:bCs/>
        </w:rPr>
        <w:t>E</w:t>
      </w:r>
      <w:r w:rsidRPr="00871B2E">
        <w:rPr>
          <w:rFonts w:ascii="Times New Roman" w:hAnsi="Times New Roman" w:cs="Times New Roman"/>
          <w:bCs/>
        </w:rPr>
        <w:t xml:space="preserve">: </w:t>
      </w:r>
      <w:r w:rsidRPr="00871B2E">
        <w:rPr>
          <w:rFonts w:ascii="Times New Roman" w:hAnsi="Times New Roman"/>
          <w:iCs/>
          <w:color w:val="FF00FF"/>
        </w:rPr>
        <w:t>A pool of alternate members maybe appointed by each Advisory Council member.</w:t>
      </w:r>
      <w:r w:rsidRPr="00871B2E">
        <w:rPr>
          <w:rFonts w:ascii="Times New Roman" w:hAnsi="Times New Roman" w:cs="Times New Roman"/>
          <w:bCs/>
        </w:rPr>
        <w:t xml:space="preserve">  Alternate members shall have all rights and privileges of Advisory Council membership except that they may not hold office and may vote only in the absence of a Council member</w:t>
      </w:r>
      <w:r>
        <w:rPr>
          <w:rFonts w:ascii="Times New Roman" w:hAnsi="Times New Roman"/>
          <w:iCs/>
        </w:rPr>
        <w:t xml:space="preserve">. </w:t>
      </w:r>
      <w:r w:rsidRPr="00F77C9C">
        <w:rPr>
          <w:rFonts w:ascii="Times New Roman" w:hAnsi="Times New Roman"/>
          <w:iCs/>
        </w:rPr>
        <w:t xml:space="preserve"> Alternate members must be approved by the Advisory Council.</w:t>
      </w:r>
      <w:r>
        <w:rPr>
          <w:rFonts w:ascii="Times New Roman" w:hAnsi="Times New Roman"/>
          <w:iCs/>
        </w:rPr>
        <w:t xml:space="preserve"> </w:t>
      </w:r>
    </w:p>
    <w:p w:rsidR="00871B2E" w:rsidRDefault="00871B2E" w:rsidP="00871B2E">
      <w:pPr>
        <w:pStyle w:val="BodyText"/>
        <w:ind w:left="360"/>
        <w:rPr>
          <w:rFonts w:ascii="Times New Roman" w:hAnsi="Times New Roman" w:cs="Times New Roman"/>
        </w:rPr>
      </w:pPr>
    </w:p>
    <w:p w:rsidR="00871B2E" w:rsidRDefault="00871B2E" w:rsidP="00871B2E">
      <w:pPr>
        <w:widowControl w:val="0"/>
        <w:tabs>
          <w:tab w:val="left" w:pos="1530"/>
        </w:tabs>
        <w:autoSpaceDE w:val="0"/>
        <w:autoSpaceDN w:val="0"/>
        <w:adjustRightInd w:val="0"/>
        <w:ind w:left="360"/>
        <w:rPr>
          <w:iCs/>
        </w:rPr>
      </w:pPr>
      <w:r>
        <w:rPr>
          <w:iCs/>
        </w:rPr>
        <w:t xml:space="preserve">Article II, Section IIA: </w:t>
      </w:r>
      <w:r w:rsidRPr="00F51D14">
        <w:rPr>
          <w:iCs/>
        </w:rPr>
        <w:t xml:space="preserve">The term of membership on the </w:t>
      </w:r>
      <w:r>
        <w:rPr>
          <w:iCs/>
        </w:rPr>
        <w:t xml:space="preserve">Advisory </w:t>
      </w:r>
      <w:r w:rsidRPr="00F51D14">
        <w:rPr>
          <w:iCs/>
        </w:rPr>
        <w:t xml:space="preserve">Council shall be </w:t>
      </w:r>
      <w:r w:rsidRPr="00F77C9C">
        <w:rPr>
          <w:iCs/>
        </w:rPr>
        <w:t xml:space="preserve">four years; full terms </w:t>
      </w:r>
      <w:r w:rsidRPr="00871B2E">
        <w:rPr>
          <w:rFonts w:cs="Arial"/>
          <w:iCs/>
        </w:rPr>
        <w:t xml:space="preserve">shall begin on January 1. Members may serve for </w:t>
      </w:r>
      <w:r w:rsidRPr="00871B2E">
        <w:rPr>
          <w:rFonts w:cs="Arial"/>
          <w:iCs/>
          <w:color w:val="FF00FF"/>
        </w:rPr>
        <w:t>three</w:t>
      </w:r>
      <w:r w:rsidRPr="00871B2E">
        <w:rPr>
          <w:rFonts w:cs="Arial"/>
          <w:iCs/>
        </w:rPr>
        <w:t xml:space="preserve"> 4-year terms or until a successor is seated. Members may not serve more than two consecutive 4-year terms except those who are appointed to complete a term to which some other person was appointed but resigned or is no longer</w:t>
      </w:r>
      <w:r w:rsidRPr="00F77C9C">
        <w:rPr>
          <w:iCs/>
        </w:rPr>
        <w:t xml:space="preserve"> a member.</w:t>
      </w:r>
      <w:r>
        <w:rPr>
          <w:iCs/>
        </w:rPr>
        <w:t xml:space="preserve"> </w:t>
      </w:r>
    </w:p>
    <w:p w:rsidR="00C419AD" w:rsidRDefault="00C419AD" w:rsidP="00871B2E">
      <w:pPr>
        <w:widowControl w:val="0"/>
        <w:tabs>
          <w:tab w:val="left" w:pos="1530"/>
        </w:tabs>
        <w:autoSpaceDE w:val="0"/>
        <w:autoSpaceDN w:val="0"/>
        <w:adjustRightInd w:val="0"/>
        <w:ind w:left="360"/>
        <w:rPr>
          <w:iCs/>
        </w:rPr>
      </w:pPr>
    </w:p>
    <w:p w:rsidR="00C419AD" w:rsidRDefault="00C419AD" w:rsidP="00C419AD">
      <w:pPr>
        <w:ind w:firstLine="360"/>
        <w:rPr>
          <w:iCs/>
        </w:rPr>
      </w:pPr>
      <w:r>
        <w:rPr>
          <w:iCs/>
        </w:rPr>
        <w:t xml:space="preserve">Article III, Section 6A &amp; B: </w:t>
      </w:r>
      <w:r w:rsidRPr="00F51D14">
        <w:rPr>
          <w:iCs/>
          <w:u w:val="single"/>
        </w:rPr>
        <w:t xml:space="preserve">Section </w:t>
      </w:r>
      <w:r>
        <w:rPr>
          <w:iCs/>
          <w:u w:val="single"/>
        </w:rPr>
        <w:t>6:</w:t>
      </w:r>
      <w:r w:rsidRPr="00F51D14">
        <w:rPr>
          <w:iCs/>
        </w:rPr>
        <w:tab/>
      </w:r>
    </w:p>
    <w:p w:rsidR="00C419AD" w:rsidRPr="00F51D14" w:rsidRDefault="00C419AD" w:rsidP="00C419AD">
      <w:pPr>
        <w:ind w:firstLine="360"/>
        <w:rPr>
          <w:iCs/>
        </w:rPr>
      </w:pPr>
    </w:p>
    <w:p w:rsidR="00C419AD" w:rsidRPr="00AC5AD9" w:rsidRDefault="00C419AD" w:rsidP="00C419AD">
      <w:pPr>
        <w:ind w:left="360"/>
        <w:rPr>
          <w:iCs/>
          <w:color w:val="800000"/>
        </w:rPr>
      </w:pPr>
      <w:r>
        <w:rPr>
          <w:iCs/>
        </w:rPr>
        <w:t>A</w:t>
      </w:r>
      <w:r w:rsidRPr="00F51D14">
        <w:rPr>
          <w:iCs/>
        </w:rPr>
        <w:t>.</w:t>
      </w:r>
      <w:r w:rsidRPr="00F51D14">
        <w:rPr>
          <w:iCs/>
        </w:rPr>
        <w:tab/>
      </w:r>
      <w:r>
        <w:rPr>
          <w:iCs/>
        </w:rPr>
        <w:t>In odd-numbered years, the Advisory Council shall elect</w:t>
      </w:r>
      <w:r w:rsidRPr="00F51D14">
        <w:rPr>
          <w:b/>
          <w:bCs/>
          <w:iCs/>
        </w:rPr>
        <w:t xml:space="preserve"> </w:t>
      </w:r>
      <w:r w:rsidRPr="00F51D14">
        <w:rPr>
          <w:iCs/>
        </w:rPr>
        <w:t xml:space="preserve">a </w:t>
      </w:r>
      <w:r w:rsidRPr="00506155">
        <w:rPr>
          <w:iCs/>
        </w:rPr>
        <w:t>Nominating Committee</w:t>
      </w:r>
      <w:r w:rsidRPr="00F51D14">
        <w:rPr>
          <w:iCs/>
        </w:rPr>
        <w:t xml:space="preserve"> of </w:t>
      </w:r>
      <w:r w:rsidRPr="00F77C9C">
        <w:rPr>
          <w:iCs/>
        </w:rPr>
        <w:t>three members (one from Kings County and two from Tulare County)</w:t>
      </w:r>
      <w:r>
        <w:rPr>
          <w:iCs/>
        </w:rPr>
        <w:t xml:space="preserve"> from the general membership of the Advisory Council. </w:t>
      </w:r>
      <w:r w:rsidRPr="00F51D14">
        <w:rPr>
          <w:iCs/>
        </w:rPr>
        <w:t xml:space="preserve">It shall be the duty of the </w:t>
      </w:r>
      <w:r>
        <w:rPr>
          <w:iCs/>
        </w:rPr>
        <w:t>Nominating C</w:t>
      </w:r>
      <w:r w:rsidRPr="00F51D14">
        <w:rPr>
          <w:iCs/>
        </w:rPr>
        <w:t xml:space="preserve">ommittee to nominate candidates for the offices to be </w:t>
      </w:r>
      <w:r w:rsidRPr="00BD725A">
        <w:rPr>
          <w:iCs/>
          <w:color w:val="FF00FF"/>
        </w:rPr>
        <w:t>elected at the last meeting of the year,</w:t>
      </w:r>
      <w:r w:rsidRPr="00F77C9C">
        <w:rPr>
          <w:iCs/>
        </w:rPr>
        <w:t xml:space="preserve"> and as needed should vacancies occur.</w:t>
      </w:r>
      <w:r w:rsidRPr="00F51D14">
        <w:rPr>
          <w:iCs/>
        </w:rPr>
        <w:t xml:space="preserve">  The Nominating Committee shall secure the consent of each nominee before announcing him/her as a candidate and shall report </w:t>
      </w:r>
      <w:r>
        <w:rPr>
          <w:iCs/>
        </w:rPr>
        <w:t xml:space="preserve">its slate of officers </w:t>
      </w:r>
      <w:r w:rsidRPr="001B6006">
        <w:rPr>
          <w:iCs/>
        </w:rPr>
        <w:t xml:space="preserve">at the </w:t>
      </w:r>
      <w:r w:rsidRPr="001B6006">
        <w:rPr>
          <w:iCs/>
        </w:rPr>
        <w:lastRenderedPageBreak/>
        <w:t>last Advisory Council meeting of the year (or as needed in the case of filling vacancies).</w:t>
      </w:r>
      <w:r w:rsidRPr="00F51D14">
        <w:rPr>
          <w:iCs/>
        </w:rPr>
        <w:t xml:space="preserve"> Nominations shall also be accepted </w:t>
      </w:r>
      <w:r w:rsidRPr="00BD725A">
        <w:rPr>
          <w:iCs/>
          <w:color w:val="FF00FF"/>
        </w:rPr>
        <w:t>from the floor by</w:t>
      </w:r>
      <w:r>
        <w:rPr>
          <w:i/>
          <w:iCs/>
        </w:rPr>
        <w:t xml:space="preserve"> </w:t>
      </w:r>
      <w:r w:rsidRPr="00F51D14">
        <w:rPr>
          <w:iCs/>
        </w:rPr>
        <w:t xml:space="preserve">any member of the </w:t>
      </w:r>
      <w:r>
        <w:rPr>
          <w:iCs/>
        </w:rPr>
        <w:t xml:space="preserve">Advisory </w:t>
      </w:r>
      <w:r w:rsidRPr="00F51D14">
        <w:rPr>
          <w:iCs/>
        </w:rPr>
        <w:t>Council</w:t>
      </w:r>
      <w:r>
        <w:rPr>
          <w:iCs/>
        </w:rPr>
        <w:t xml:space="preserve"> at that time</w:t>
      </w:r>
      <w:r w:rsidRPr="00F51D14">
        <w:rPr>
          <w:iCs/>
        </w:rPr>
        <w:t>.</w:t>
      </w:r>
      <w:r>
        <w:rPr>
          <w:iCs/>
        </w:rPr>
        <w:t xml:space="preserve"> </w:t>
      </w:r>
    </w:p>
    <w:p w:rsidR="00C419AD" w:rsidRDefault="00C419AD" w:rsidP="00C419AD">
      <w:pPr>
        <w:ind w:left="360"/>
        <w:rPr>
          <w:b/>
          <w:bCs/>
          <w:iCs/>
          <w:color w:val="800000"/>
        </w:rPr>
      </w:pPr>
      <w:r>
        <w:rPr>
          <w:iCs/>
        </w:rPr>
        <w:t>B</w:t>
      </w:r>
      <w:r w:rsidRPr="00F51D14">
        <w:rPr>
          <w:iCs/>
        </w:rPr>
        <w:t>.</w:t>
      </w:r>
      <w:r w:rsidRPr="00F51D14">
        <w:rPr>
          <w:iCs/>
        </w:rPr>
        <w:tab/>
      </w:r>
      <w:r w:rsidRPr="001B6006">
        <w:rPr>
          <w:iCs/>
        </w:rPr>
        <w:t xml:space="preserve">Elections shall be held by the Advisory Council on </w:t>
      </w:r>
      <w:r w:rsidRPr="00BD725A">
        <w:rPr>
          <w:iCs/>
          <w:color w:val="FF00FF"/>
        </w:rPr>
        <w:t>odd</w:t>
      </w:r>
      <w:r w:rsidRPr="00BD725A">
        <w:rPr>
          <w:i/>
          <w:iCs/>
          <w:color w:val="FF00FF"/>
        </w:rPr>
        <w:t xml:space="preserve"> </w:t>
      </w:r>
      <w:r w:rsidRPr="00973E18">
        <w:rPr>
          <w:iCs/>
        </w:rPr>
        <w:t>-numbered years</w:t>
      </w:r>
      <w:r w:rsidRPr="001B6006">
        <w:rPr>
          <w:iCs/>
        </w:rPr>
        <w:t xml:space="preserve">, at the </w:t>
      </w:r>
      <w:r w:rsidRPr="00BD725A">
        <w:rPr>
          <w:iCs/>
          <w:color w:val="FF00FF"/>
        </w:rPr>
        <w:t xml:space="preserve">last </w:t>
      </w:r>
      <w:r w:rsidRPr="001B6006">
        <w:rPr>
          <w:iCs/>
        </w:rPr>
        <w:t>meeting of the calendar year. Officers are elected to serve for two years or until their successors are elected</w:t>
      </w:r>
      <w:r w:rsidRPr="001B6006">
        <w:rPr>
          <w:b/>
          <w:bCs/>
          <w:iCs/>
        </w:rPr>
        <w:t xml:space="preserve">.  </w:t>
      </w:r>
      <w:r w:rsidRPr="001B6006">
        <w:rPr>
          <w:bCs/>
          <w:iCs/>
        </w:rPr>
        <w:t xml:space="preserve">Terms shall </w:t>
      </w:r>
      <w:r w:rsidRPr="00BD725A">
        <w:rPr>
          <w:bCs/>
          <w:iCs/>
          <w:color w:val="FF00FF"/>
        </w:rPr>
        <w:t xml:space="preserve">begin January 1 of even-numbered years and expire on December 31 of odd-numbered years. </w:t>
      </w:r>
      <w:r>
        <w:rPr>
          <w:bCs/>
          <w:iCs/>
        </w:rPr>
        <w:t xml:space="preserve"> </w:t>
      </w:r>
      <w:r w:rsidRPr="00AC5AD9">
        <w:rPr>
          <w:b/>
          <w:bCs/>
          <w:iCs/>
          <w:color w:val="800000"/>
        </w:rPr>
        <w:t xml:space="preserve"> </w:t>
      </w:r>
    </w:p>
    <w:p w:rsidR="00C419AD" w:rsidRDefault="00C419AD" w:rsidP="00C419AD">
      <w:pPr>
        <w:ind w:left="360"/>
        <w:rPr>
          <w:b/>
          <w:bCs/>
          <w:iCs/>
        </w:rPr>
      </w:pPr>
    </w:p>
    <w:p w:rsidR="00C419AD" w:rsidRDefault="002E61EB" w:rsidP="00C419AD">
      <w:pPr>
        <w:ind w:left="360"/>
        <w:rPr>
          <w:bCs/>
          <w:iCs/>
        </w:rPr>
      </w:pPr>
      <w:r>
        <w:rPr>
          <w:bCs/>
          <w:iCs/>
        </w:rPr>
        <w:t xml:space="preserve">Council Liaison, Christine </w:t>
      </w:r>
      <w:r w:rsidR="00C419AD" w:rsidRPr="00C419AD">
        <w:rPr>
          <w:bCs/>
          <w:iCs/>
        </w:rPr>
        <w:t>Tidwell suggested eliminating the term limits, rather than increasing the term limit</w:t>
      </w:r>
      <w:r w:rsidR="00C419AD">
        <w:rPr>
          <w:bCs/>
          <w:iCs/>
        </w:rPr>
        <w:t xml:space="preserve"> to three (</w:t>
      </w:r>
      <w:r>
        <w:rPr>
          <w:bCs/>
          <w:iCs/>
        </w:rPr>
        <w:t xml:space="preserve">3) four-year terms. She said in looking at several other Advisory committees, she noted that the Tulare County Health and Human Services Agency Health Advisory Committee bylaws simply state: “No term limitations.” </w:t>
      </w:r>
    </w:p>
    <w:p w:rsidR="002E61EB" w:rsidRDefault="002E61EB" w:rsidP="00C419AD">
      <w:pPr>
        <w:ind w:left="360"/>
        <w:rPr>
          <w:bCs/>
          <w:iCs/>
        </w:rPr>
      </w:pPr>
    </w:p>
    <w:p w:rsidR="002E61EB" w:rsidRDefault="002E61EB" w:rsidP="00C419AD">
      <w:pPr>
        <w:ind w:left="360"/>
        <w:rPr>
          <w:bCs/>
          <w:iCs/>
        </w:rPr>
      </w:pPr>
      <w:r>
        <w:rPr>
          <w:bCs/>
          <w:iCs/>
        </w:rPr>
        <w:t xml:space="preserve">Cheri Taylor said that best practices indicate terms are very important and in eliminating that limitation, it would be violating that principle. Mr. Lutz said that there are situations where there is more pressure to limit terms, but in this case that could probably be relaxed and it would be a preference of the Council, since it could really go either way. Ms. DeMasters said she feels the term limit </w:t>
      </w:r>
      <w:proofErr w:type="gramStart"/>
      <w:r>
        <w:rPr>
          <w:bCs/>
          <w:iCs/>
        </w:rPr>
        <w:t>criteria interferes</w:t>
      </w:r>
      <w:proofErr w:type="gramEnd"/>
      <w:r>
        <w:rPr>
          <w:bCs/>
          <w:iCs/>
        </w:rPr>
        <w:t xml:space="preserve"> with membership because it prevents strong, interested persons from continuing in service on the Council. By a show of hands, the Council decided to include “No term limit,” language. </w:t>
      </w:r>
    </w:p>
    <w:p w:rsidR="002E61EB" w:rsidRDefault="002E61EB" w:rsidP="00C419AD">
      <w:pPr>
        <w:ind w:left="360"/>
        <w:rPr>
          <w:bCs/>
          <w:iCs/>
        </w:rPr>
      </w:pPr>
    </w:p>
    <w:p w:rsidR="002E61EB" w:rsidRPr="00C419AD" w:rsidRDefault="002E61EB" w:rsidP="00C419AD">
      <w:pPr>
        <w:ind w:left="360"/>
        <w:rPr>
          <w:bCs/>
          <w:iCs/>
        </w:rPr>
      </w:pPr>
      <w:r>
        <w:rPr>
          <w:bCs/>
          <w:iCs/>
        </w:rPr>
        <w:t xml:space="preserve">Ms. Taylor said that there will be another reading of the changes on January 28, 2013, at the next Council meeting and action will be taken on the changes at that time, before routing them for review to County Counsel. </w:t>
      </w:r>
    </w:p>
    <w:p w:rsidR="00C419AD" w:rsidRDefault="00C419AD" w:rsidP="00871B2E">
      <w:pPr>
        <w:widowControl w:val="0"/>
        <w:tabs>
          <w:tab w:val="left" w:pos="1530"/>
        </w:tabs>
        <w:autoSpaceDE w:val="0"/>
        <w:autoSpaceDN w:val="0"/>
        <w:adjustRightInd w:val="0"/>
        <w:ind w:left="360"/>
        <w:rPr>
          <w:iCs/>
          <w:color w:val="800000"/>
        </w:rPr>
      </w:pPr>
    </w:p>
    <w:p w:rsidR="0078743C" w:rsidRDefault="006F4ACF" w:rsidP="0078743C">
      <w:pPr>
        <w:pStyle w:val="BodyText"/>
        <w:numPr>
          <w:ilvl w:val="0"/>
          <w:numId w:val="2"/>
        </w:numPr>
        <w:ind w:hanging="720"/>
        <w:rPr>
          <w:rFonts w:ascii="Times New Roman" w:hAnsi="Times New Roman" w:cs="Times New Roman"/>
          <w:bCs/>
        </w:rPr>
      </w:pPr>
      <w:r>
        <w:rPr>
          <w:rFonts w:ascii="Times New Roman" w:hAnsi="Times New Roman" w:cs="Times New Roman"/>
          <w:b/>
          <w:u w:val="single"/>
        </w:rPr>
        <w:t>Looking Back and Looking Ahead</w:t>
      </w:r>
      <w:r w:rsidR="009D6BB1">
        <w:rPr>
          <w:rFonts w:ascii="Times New Roman" w:hAnsi="Times New Roman" w:cs="Times New Roman"/>
          <w:bCs/>
        </w:rPr>
        <w:t xml:space="preserve"> </w:t>
      </w:r>
      <w:proofErr w:type="gramStart"/>
      <w:r w:rsidR="009D6BB1" w:rsidRPr="00F300CB">
        <w:rPr>
          <w:rFonts w:ascii="Times New Roman" w:hAnsi="Times New Roman" w:cs="Times New Roman"/>
        </w:rPr>
        <w:t>–</w:t>
      </w:r>
      <w:r>
        <w:rPr>
          <w:rFonts w:ascii="Times New Roman" w:hAnsi="Times New Roman" w:cs="Times New Roman"/>
        </w:rPr>
        <w:t xml:space="preserve"> </w:t>
      </w:r>
      <w:r w:rsidR="00A01EA0">
        <w:rPr>
          <w:rFonts w:ascii="Times New Roman" w:hAnsi="Times New Roman" w:cs="Times New Roman"/>
        </w:rPr>
        <w:t xml:space="preserve"> </w:t>
      </w:r>
      <w:r w:rsidR="00020D64">
        <w:rPr>
          <w:rFonts w:ascii="Times New Roman" w:hAnsi="Times New Roman" w:cs="Times New Roman"/>
        </w:rPr>
        <w:t>Ms</w:t>
      </w:r>
      <w:proofErr w:type="gramEnd"/>
      <w:r w:rsidR="00020D64">
        <w:rPr>
          <w:rFonts w:ascii="Times New Roman" w:hAnsi="Times New Roman" w:cs="Times New Roman"/>
        </w:rPr>
        <w:t>. Taylor reviewed with the Council various accomplishment of the Council over the years, and then asked Council members to contribute other ideas of what they could th</w:t>
      </w:r>
      <w:r w:rsidR="00A545B9">
        <w:rPr>
          <w:rFonts w:ascii="Times New Roman" w:hAnsi="Times New Roman" w:cs="Times New Roman"/>
        </w:rPr>
        <w:t>ink of. Accomplishments mentioned included, (but are not limited to</w:t>
      </w:r>
      <w:r w:rsidR="00020D64">
        <w:rPr>
          <w:rFonts w:ascii="Times New Roman" w:hAnsi="Times New Roman" w:cs="Times New Roman"/>
        </w:rPr>
        <w:t>,</w:t>
      </w:r>
      <w:r w:rsidR="00A545B9">
        <w:rPr>
          <w:rFonts w:ascii="Times New Roman" w:hAnsi="Times New Roman" w:cs="Times New Roman"/>
        </w:rPr>
        <w:t>)</w:t>
      </w:r>
      <w:r w:rsidR="00020D64">
        <w:rPr>
          <w:rFonts w:ascii="Times New Roman" w:hAnsi="Times New Roman" w:cs="Times New Roman"/>
        </w:rPr>
        <w:t xml:space="preserve"> the Omnibus contract between the K/T AAA and Kings County</w:t>
      </w:r>
      <w:proofErr w:type="gramStart"/>
      <w:r w:rsidR="00020D64">
        <w:rPr>
          <w:rFonts w:ascii="Times New Roman" w:hAnsi="Times New Roman" w:cs="Times New Roman"/>
        </w:rPr>
        <w:t xml:space="preserve">;  </w:t>
      </w:r>
      <w:r w:rsidR="008E08FE">
        <w:rPr>
          <w:rFonts w:ascii="Times New Roman" w:hAnsi="Times New Roman" w:cs="Times New Roman"/>
        </w:rPr>
        <w:t>creation</w:t>
      </w:r>
      <w:proofErr w:type="gramEnd"/>
      <w:r w:rsidR="008E08FE">
        <w:rPr>
          <w:rFonts w:ascii="Times New Roman" w:hAnsi="Times New Roman" w:cs="Times New Roman"/>
        </w:rPr>
        <w:t xml:space="preserve"> of K/T AAA Council Logo; creation of a Council brochure; streamlining the Nutrition Program; introducing the idea of Council alternates; implementing renovations and improvements at the seniors centers; creating the Caregiver surveys for the Area Plan; </w:t>
      </w:r>
      <w:r w:rsidR="00A545B9">
        <w:rPr>
          <w:rFonts w:ascii="Times New Roman" w:hAnsi="Times New Roman" w:cs="Times New Roman"/>
        </w:rPr>
        <w:t xml:space="preserve">and </w:t>
      </w:r>
      <w:r w:rsidR="008E08FE">
        <w:rPr>
          <w:rFonts w:ascii="Times New Roman" w:hAnsi="Times New Roman" w:cs="Times New Roman"/>
        </w:rPr>
        <w:t xml:space="preserve">brining new activities </w:t>
      </w:r>
      <w:r w:rsidR="00A545B9">
        <w:rPr>
          <w:rFonts w:ascii="Times New Roman" w:hAnsi="Times New Roman" w:cs="Times New Roman"/>
        </w:rPr>
        <w:t xml:space="preserve">and classes </w:t>
      </w:r>
      <w:r w:rsidR="008E08FE">
        <w:rPr>
          <w:rFonts w:ascii="Times New Roman" w:hAnsi="Times New Roman" w:cs="Times New Roman"/>
        </w:rPr>
        <w:t>to th</w:t>
      </w:r>
      <w:r w:rsidR="00A545B9">
        <w:rPr>
          <w:rFonts w:ascii="Times New Roman" w:hAnsi="Times New Roman" w:cs="Times New Roman"/>
        </w:rPr>
        <w:t>e centers.</w:t>
      </w:r>
      <w:r w:rsidR="008E08FE">
        <w:rPr>
          <w:rFonts w:ascii="Times New Roman" w:hAnsi="Times New Roman" w:cs="Times New Roman"/>
        </w:rPr>
        <w:t xml:space="preserve"> </w:t>
      </w:r>
    </w:p>
    <w:p w:rsidR="00F91467" w:rsidRPr="00B23E39" w:rsidRDefault="0078743C" w:rsidP="00483CE5">
      <w:pPr>
        <w:pStyle w:val="BodyText"/>
        <w:ind w:left="360"/>
        <w:rPr>
          <w:rFonts w:ascii="Times New Roman" w:hAnsi="Times New Roman" w:cs="Times New Roman"/>
          <w:color w:val="0000FF"/>
          <w:sz w:val="18"/>
          <w:szCs w:val="18"/>
        </w:rPr>
      </w:pPr>
      <w:r>
        <w:rPr>
          <w:rFonts w:ascii="Times New Roman" w:hAnsi="Times New Roman" w:cs="Times New Roman"/>
          <w:color w:val="0000FF"/>
          <w:sz w:val="18"/>
          <w:szCs w:val="18"/>
        </w:rPr>
        <w:t xml:space="preserve"> </w:t>
      </w:r>
    </w:p>
    <w:p w:rsidR="00143486" w:rsidRDefault="006F4ACF" w:rsidP="00143486">
      <w:pPr>
        <w:pStyle w:val="BodyText"/>
        <w:numPr>
          <w:ilvl w:val="0"/>
          <w:numId w:val="2"/>
        </w:numPr>
        <w:ind w:hanging="720"/>
        <w:rPr>
          <w:rFonts w:ascii="Times New Roman" w:hAnsi="Times New Roman" w:cs="Times New Roman"/>
        </w:rPr>
      </w:pPr>
      <w:r>
        <w:rPr>
          <w:rFonts w:ascii="Times New Roman" w:hAnsi="Times New Roman" w:cs="Times New Roman"/>
          <w:b/>
          <w:bCs/>
          <w:u w:val="single"/>
        </w:rPr>
        <w:t>Additional Member Comments</w:t>
      </w:r>
      <w:r w:rsidR="001C4D4E" w:rsidRPr="00203AD4">
        <w:rPr>
          <w:rFonts w:ascii="Times New Roman" w:hAnsi="Times New Roman" w:cs="Times New Roman"/>
          <w:b/>
          <w:bCs/>
        </w:rPr>
        <w:t xml:space="preserve"> </w:t>
      </w:r>
      <w:r w:rsidR="009D6BB1" w:rsidRPr="00203AD4">
        <w:rPr>
          <w:rFonts w:ascii="Times New Roman" w:hAnsi="Times New Roman" w:cs="Times New Roman"/>
          <w:bCs/>
        </w:rPr>
        <w:t>–</w:t>
      </w:r>
      <w:r w:rsidR="00A545B9">
        <w:rPr>
          <w:rFonts w:ascii="Times New Roman" w:hAnsi="Times New Roman" w:cs="Times New Roman"/>
          <w:bCs/>
        </w:rPr>
        <w:t xml:space="preserve"> No additional comments.</w:t>
      </w:r>
    </w:p>
    <w:p w:rsidR="00CC758B" w:rsidRPr="00CC758B" w:rsidRDefault="00CC758B" w:rsidP="006F4ACF">
      <w:pPr>
        <w:pStyle w:val="BodyText"/>
        <w:rPr>
          <w:rFonts w:ascii="Times New Roman" w:hAnsi="Times New Roman" w:cs="Times New Roman"/>
          <w:b/>
          <w:bCs/>
          <w:u w:val="single"/>
        </w:rPr>
      </w:pPr>
    </w:p>
    <w:p w:rsidR="006F7B3C" w:rsidRPr="00AF1FB3" w:rsidRDefault="00473FA2" w:rsidP="00E94DB1">
      <w:pPr>
        <w:pStyle w:val="BodyText"/>
        <w:numPr>
          <w:ilvl w:val="0"/>
          <w:numId w:val="2"/>
        </w:numPr>
        <w:ind w:hanging="720"/>
        <w:rPr>
          <w:rFonts w:ascii="Times New Roman" w:hAnsi="Times New Roman" w:cs="Times New Roman"/>
          <w:b/>
          <w:bCs/>
          <w:u w:val="single"/>
        </w:rPr>
      </w:pPr>
      <w:r w:rsidRPr="00AF1FB3">
        <w:rPr>
          <w:rFonts w:ascii="Times New Roman" w:hAnsi="Times New Roman" w:cs="Times New Roman"/>
          <w:b/>
          <w:u w:val="single"/>
        </w:rPr>
        <w:t>Adjourn</w:t>
      </w:r>
      <w:r w:rsidR="00610092" w:rsidRPr="00AF1FB3">
        <w:rPr>
          <w:rFonts w:ascii="Times New Roman" w:hAnsi="Times New Roman" w:cs="Times New Roman"/>
        </w:rPr>
        <w:t xml:space="preserve"> – The meeting adjourned at 1</w:t>
      </w:r>
      <w:r w:rsidR="006F4ACF">
        <w:rPr>
          <w:rFonts w:ascii="Times New Roman" w:hAnsi="Times New Roman" w:cs="Times New Roman"/>
        </w:rPr>
        <w:t>2:35</w:t>
      </w:r>
      <w:r w:rsidRPr="00AF1FB3">
        <w:rPr>
          <w:rFonts w:ascii="Times New Roman" w:hAnsi="Times New Roman" w:cs="Times New Roman"/>
        </w:rPr>
        <w:t xml:space="preserve"> p.m.</w:t>
      </w:r>
    </w:p>
    <w:p w:rsidR="006F7B3C" w:rsidRPr="00B23E39" w:rsidRDefault="006F7B3C">
      <w:pPr>
        <w:pStyle w:val="BodyText"/>
        <w:ind w:left="-360"/>
        <w:rPr>
          <w:rFonts w:ascii="Times New Roman" w:hAnsi="Times New Roman" w:cs="Times New Roman"/>
          <w:color w:val="0000FF"/>
          <w:u w:val="single"/>
        </w:rPr>
      </w:pPr>
    </w:p>
    <w:p w:rsidR="002C33FA" w:rsidRPr="00B23E39" w:rsidRDefault="002C33FA">
      <w:pPr>
        <w:pStyle w:val="BodyText"/>
        <w:ind w:left="-360"/>
        <w:rPr>
          <w:rFonts w:ascii="Times New Roman" w:hAnsi="Times New Roman" w:cs="Times New Roman"/>
          <w:color w:val="0000FF"/>
          <w:u w:val="single"/>
        </w:rPr>
      </w:pPr>
    </w:p>
    <w:p w:rsidR="002C33FA" w:rsidRPr="00B23E39" w:rsidRDefault="002C33FA">
      <w:pPr>
        <w:pStyle w:val="BodyText"/>
        <w:ind w:left="-360"/>
        <w:rPr>
          <w:rFonts w:ascii="Times New Roman" w:hAnsi="Times New Roman" w:cs="Times New Roman"/>
          <w:color w:val="0000FF"/>
          <w:u w:val="single"/>
        </w:rPr>
      </w:pPr>
    </w:p>
    <w:p w:rsidR="00A6501C" w:rsidRDefault="00A6501C">
      <w:pPr>
        <w:pStyle w:val="BodyText"/>
        <w:ind w:left="-360"/>
        <w:rPr>
          <w:rFonts w:ascii="Times New Roman" w:hAnsi="Times New Roman" w:cs="Times New Roman"/>
          <w:color w:val="0000FF"/>
          <w:u w:val="single"/>
        </w:rPr>
      </w:pPr>
    </w:p>
    <w:p w:rsidR="006F7B3C" w:rsidRDefault="006F7B3C">
      <w:pPr>
        <w:jc w:val="center"/>
        <w:rPr>
          <w:rFonts w:cs="Times New Roman"/>
          <w:b/>
          <w:bCs/>
          <w:color w:val="0000FF"/>
          <w:sz w:val="20"/>
          <w:szCs w:val="20"/>
          <w:u w:val="single"/>
        </w:rPr>
      </w:pPr>
      <w:r>
        <w:rPr>
          <w:rFonts w:cs="Times New Roman"/>
          <w:b/>
          <w:bCs/>
          <w:color w:val="0000FF"/>
          <w:sz w:val="20"/>
          <w:szCs w:val="20"/>
          <w:u w:val="single"/>
        </w:rPr>
        <w:t>NEXT:</w:t>
      </w:r>
    </w:p>
    <w:p w:rsidR="006F7B3C" w:rsidRDefault="006F7B3C">
      <w:pPr>
        <w:jc w:val="center"/>
        <w:rPr>
          <w:rFonts w:cs="Times New Roman"/>
          <w:b/>
          <w:bCs/>
          <w:sz w:val="22"/>
          <w:szCs w:val="22"/>
        </w:rPr>
      </w:pPr>
      <w:r>
        <w:rPr>
          <w:rFonts w:cs="Times New Roman"/>
          <w:b/>
          <w:bCs/>
          <w:sz w:val="22"/>
          <w:szCs w:val="22"/>
        </w:rPr>
        <w:t>Governing Board Meeting</w:t>
      </w:r>
    </w:p>
    <w:p w:rsidR="006F7B3C" w:rsidRDefault="0040662E">
      <w:pPr>
        <w:jc w:val="center"/>
        <w:rPr>
          <w:rFonts w:cs="Times New Roman"/>
          <w:b/>
          <w:bCs/>
        </w:rPr>
      </w:pPr>
      <w:r>
        <w:rPr>
          <w:rFonts w:cs="Times New Roman"/>
          <w:b/>
          <w:bCs/>
        </w:rPr>
        <w:t>January</w:t>
      </w:r>
      <w:r w:rsidR="005108CF">
        <w:rPr>
          <w:rFonts w:cs="Times New Roman"/>
          <w:b/>
          <w:bCs/>
        </w:rPr>
        <w:t xml:space="preserve"> </w:t>
      </w:r>
      <w:r>
        <w:rPr>
          <w:rFonts w:cs="Times New Roman"/>
          <w:b/>
          <w:bCs/>
        </w:rPr>
        <w:t>28, 2013</w:t>
      </w:r>
      <w:r w:rsidR="006F7B3C">
        <w:rPr>
          <w:rFonts w:cs="Times New Roman"/>
          <w:b/>
          <w:bCs/>
        </w:rPr>
        <w:t xml:space="preserve">  </w:t>
      </w:r>
    </w:p>
    <w:p w:rsidR="006F7B3C" w:rsidRDefault="006F7B3C">
      <w:pPr>
        <w:jc w:val="center"/>
        <w:rPr>
          <w:rFonts w:cs="Times New Roman"/>
          <w:b/>
          <w:bCs/>
          <w:sz w:val="22"/>
          <w:szCs w:val="22"/>
        </w:rPr>
      </w:pPr>
      <w:r>
        <w:rPr>
          <w:rFonts w:cs="Times New Roman"/>
          <w:b/>
          <w:bCs/>
          <w:sz w:val="22"/>
          <w:szCs w:val="22"/>
        </w:rPr>
        <w:t xml:space="preserve">10:00 a.m. </w:t>
      </w:r>
    </w:p>
    <w:p w:rsidR="006F7B3C" w:rsidRDefault="0040662E">
      <w:pPr>
        <w:jc w:val="center"/>
        <w:rPr>
          <w:rFonts w:cs="Times New Roman"/>
          <w:b/>
          <w:bCs/>
          <w:sz w:val="22"/>
          <w:szCs w:val="22"/>
        </w:rPr>
      </w:pPr>
      <w:r>
        <w:rPr>
          <w:rFonts w:cs="Times New Roman"/>
          <w:b/>
          <w:bCs/>
        </w:rPr>
        <w:t>Conference Rooms A/B Tulare County Board of Supervisors</w:t>
      </w:r>
    </w:p>
    <w:p w:rsidR="00F71E1E" w:rsidRDefault="00F71E1E">
      <w:pPr>
        <w:jc w:val="center"/>
        <w:rPr>
          <w:rFonts w:cs="Times New Roman"/>
          <w:b/>
          <w:bCs/>
          <w:sz w:val="22"/>
          <w:szCs w:val="22"/>
        </w:rPr>
      </w:pPr>
      <w:r>
        <w:rPr>
          <w:rFonts w:cs="Times New Roman"/>
          <w:b/>
          <w:bCs/>
        </w:rPr>
        <w:t>2900 W. Burrel</w:t>
      </w:r>
      <w:r>
        <w:rPr>
          <w:rFonts w:cs="Times New Roman"/>
          <w:b/>
          <w:bCs/>
          <w:sz w:val="22"/>
          <w:szCs w:val="22"/>
        </w:rPr>
        <w:t xml:space="preserve"> </w:t>
      </w:r>
    </w:p>
    <w:p w:rsidR="006F7B3C" w:rsidRDefault="00F71E1E">
      <w:pPr>
        <w:jc w:val="center"/>
        <w:rPr>
          <w:rFonts w:cs="Times New Roman"/>
          <w:b/>
          <w:bCs/>
          <w:sz w:val="22"/>
          <w:szCs w:val="22"/>
        </w:rPr>
      </w:pPr>
      <w:r>
        <w:rPr>
          <w:rFonts w:cs="Times New Roman"/>
          <w:b/>
          <w:bCs/>
          <w:sz w:val="22"/>
          <w:szCs w:val="22"/>
        </w:rPr>
        <w:t>Visalia</w:t>
      </w:r>
      <w:r w:rsidR="006F7B3C">
        <w:rPr>
          <w:rFonts w:cs="Times New Roman"/>
          <w:b/>
          <w:bCs/>
          <w:sz w:val="22"/>
          <w:szCs w:val="22"/>
        </w:rPr>
        <w:t>, CA 93221</w:t>
      </w:r>
    </w:p>
    <w:p w:rsidR="006F7B3C" w:rsidRDefault="006F7B3C">
      <w:pPr>
        <w:jc w:val="center"/>
        <w:rPr>
          <w:rFonts w:cs="Times New Roman"/>
          <w:b/>
          <w:bCs/>
          <w:color w:val="0000FF"/>
          <w:sz w:val="22"/>
          <w:szCs w:val="22"/>
        </w:rPr>
      </w:pPr>
      <w:r>
        <w:rPr>
          <w:rFonts w:cs="Times New Roman"/>
          <w:b/>
          <w:bCs/>
          <w:color w:val="0000FF"/>
          <w:sz w:val="22"/>
          <w:szCs w:val="22"/>
        </w:rPr>
        <w:t>*</w:t>
      </w:r>
    </w:p>
    <w:p w:rsidR="006F7B3C" w:rsidRDefault="006F7B3C" w:rsidP="006F4ACF">
      <w:pPr>
        <w:jc w:val="center"/>
        <w:rPr>
          <w:rFonts w:cs="Times New Roman"/>
          <w:b/>
          <w:bCs/>
        </w:rPr>
      </w:pPr>
      <w:r w:rsidRPr="00BF2361">
        <w:rPr>
          <w:rFonts w:cs="Times New Roman"/>
          <w:b/>
          <w:bCs/>
        </w:rPr>
        <w:t>Advisory Council Meeting</w:t>
      </w:r>
    </w:p>
    <w:p w:rsidR="006F4ACF" w:rsidRDefault="006F4ACF" w:rsidP="006F4ACF">
      <w:pPr>
        <w:jc w:val="center"/>
        <w:rPr>
          <w:rFonts w:cs="Times New Roman"/>
          <w:b/>
          <w:bCs/>
        </w:rPr>
      </w:pPr>
      <w:r>
        <w:rPr>
          <w:rFonts w:cs="Times New Roman"/>
          <w:b/>
          <w:bCs/>
        </w:rPr>
        <w:t>January 28, 2013</w:t>
      </w:r>
    </w:p>
    <w:p w:rsidR="006F4ACF" w:rsidRDefault="006F4ACF" w:rsidP="006F4ACF">
      <w:pPr>
        <w:jc w:val="center"/>
        <w:rPr>
          <w:rFonts w:cs="Times New Roman"/>
          <w:b/>
          <w:bCs/>
        </w:rPr>
      </w:pPr>
      <w:r>
        <w:rPr>
          <w:rFonts w:cs="Times New Roman"/>
          <w:b/>
          <w:bCs/>
        </w:rPr>
        <w:lastRenderedPageBreak/>
        <w:t>To follow Governing Board meeting in</w:t>
      </w:r>
    </w:p>
    <w:p w:rsidR="006F4ACF" w:rsidRDefault="006F4ACF" w:rsidP="006F4ACF">
      <w:pPr>
        <w:jc w:val="center"/>
        <w:rPr>
          <w:rFonts w:cs="Times New Roman"/>
          <w:b/>
          <w:bCs/>
          <w:sz w:val="22"/>
          <w:szCs w:val="22"/>
        </w:rPr>
      </w:pPr>
      <w:r>
        <w:rPr>
          <w:rFonts w:cs="Times New Roman"/>
          <w:b/>
          <w:bCs/>
        </w:rPr>
        <w:t>Conference Rooms A/B Tulare County Board of Supervisors</w:t>
      </w:r>
    </w:p>
    <w:p w:rsidR="006F4ACF" w:rsidRDefault="006F4ACF" w:rsidP="006F4ACF">
      <w:pPr>
        <w:jc w:val="center"/>
        <w:rPr>
          <w:rFonts w:cs="Times New Roman"/>
          <w:b/>
          <w:bCs/>
          <w:sz w:val="22"/>
          <w:szCs w:val="22"/>
        </w:rPr>
      </w:pPr>
      <w:r>
        <w:rPr>
          <w:rFonts w:cs="Times New Roman"/>
          <w:b/>
          <w:bCs/>
        </w:rPr>
        <w:t>2900 W. Burrel</w:t>
      </w:r>
      <w:r>
        <w:rPr>
          <w:rFonts w:cs="Times New Roman"/>
          <w:b/>
          <w:bCs/>
          <w:sz w:val="22"/>
          <w:szCs w:val="22"/>
        </w:rPr>
        <w:t xml:space="preserve"> </w:t>
      </w:r>
    </w:p>
    <w:p w:rsidR="006F7B3C" w:rsidRPr="006F4ACF" w:rsidRDefault="006F4ACF" w:rsidP="006F4ACF">
      <w:pPr>
        <w:jc w:val="center"/>
        <w:rPr>
          <w:rFonts w:cs="Times New Roman"/>
          <w:b/>
          <w:bCs/>
          <w:sz w:val="22"/>
          <w:szCs w:val="22"/>
        </w:rPr>
      </w:pPr>
      <w:r>
        <w:rPr>
          <w:rFonts w:cs="Times New Roman"/>
          <w:b/>
          <w:bCs/>
          <w:sz w:val="22"/>
          <w:szCs w:val="22"/>
        </w:rPr>
        <w:t>Visalia, CA 93221</w:t>
      </w:r>
    </w:p>
    <w:p w:rsidR="006F7B3C" w:rsidRDefault="006F7B3C">
      <w:pPr>
        <w:jc w:val="center"/>
        <w:rPr>
          <w:rFonts w:cs="Times New Roman"/>
          <w:b/>
          <w:bCs/>
          <w:sz w:val="22"/>
          <w:szCs w:val="22"/>
        </w:rPr>
      </w:pPr>
    </w:p>
    <w:p w:rsidR="006F7B3C" w:rsidRDefault="006F7B3C">
      <w:pPr>
        <w:jc w:val="center"/>
        <w:rPr>
          <w:rFonts w:cs="Times New Roman"/>
          <w:b/>
          <w:bCs/>
          <w:sz w:val="22"/>
          <w:szCs w:val="22"/>
        </w:rPr>
      </w:pPr>
    </w:p>
    <w:p w:rsidR="00F71E1E" w:rsidRDefault="00F71E1E" w:rsidP="00F71E1E">
      <w:pPr>
        <w:rPr>
          <w:rFonts w:cs="Times New Roman"/>
          <w:b/>
          <w:bCs/>
        </w:rPr>
      </w:pPr>
    </w:p>
    <w:p w:rsidR="00F71E1E" w:rsidRDefault="00F71E1E" w:rsidP="00F71E1E">
      <w:pPr>
        <w:ind w:left="270" w:firstLine="450"/>
        <w:rPr>
          <w:rFonts w:cs="Times New Roman"/>
          <w:b/>
          <w:bCs/>
        </w:rPr>
      </w:pPr>
      <w:r>
        <w:rPr>
          <w:rFonts w:cs="Times New Roman"/>
          <w:b/>
          <w:bCs/>
        </w:rPr>
        <w:t xml:space="preserve">   </w:t>
      </w:r>
      <w:r>
        <w:rPr>
          <w:rFonts w:cs="Times New Roman"/>
          <w:b/>
          <w:bCs/>
        </w:rPr>
        <w:tab/>
      </w:r>
      <w:r>
        <w:rPr>
          <w:rFonts w:cs="Times New Roman"/>
          <w:b/>
          <w:bCs/>
        </w:rPr>
        <w:tab/>
      </w:r>
    </w:p>
    <w:p w:rsidR="00F71E1E" w:rsidRDefault="00F71E1E" w:rsidP="00F71E1E">
      <w:pPr>
        <w:ind w:left="990" w:firstLine="450"/>
        <w:rPr>
          <w:rFonts w:cs="Times New Roman"/>
          <w:b/>
          <w:bCs/>
        </w:rPr>
      </w:pPr>
      <w:r>
        <w:rPr>
          <w:rFonts w:cs="Times New Roman"/>
          <w:b/>
          <w:bCs/>
        </w:rPr>
        <w:t xml:space="preserve">               </w:t>
      </w:r>
    </w:p>
    <w:p w:rsidR="00F71E1E" w:rsidRDefault="00F71E1E">
      <w:pPr>
        <w:rPr>
          <w:rFonts w:cs="Times New Roman"/>
          <w:b/>
          <w:bCs/>
          <w:color w:val="0000FF"/>
          <w:sz w:val="22"/>
          <w:szCs w:val="22"/>
        </w:rPr>
      </w:pPr>
    </w:p>
    <w:sectPr w:rsidR="00F71E1E" w:rsidSect="006F7B3C">
      <w:type w:val="continuous"/>
      <w:pgSz w:w="12240" w:h="15840"/>
      <w:pgMar w:top="864" w:right="1440" w:bottom="864"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8FE" w:rsidRDefault="008E08FE">
      <w:pPr>
        <w:rPr>
          <w:rFonts w:cs="Times New Roman"/>
        </w:rPr>
      </w:pPr>
      <w:r>
        <w:rPr>
          <w:rFonts w:cs="Times New Roman"/>
        </w:rPr>
        <w:separator/>
      </w:r>
    </w:p>
  </w:endnote>
  <w:endnote w:type="continuationSeparator" w:id="0">
    <w:p w:rsidR="008E08FE" w:rsidRDefault="008E08F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8FE" w:rsidRDefault="008E08FE">
    <w:pPr>
      <w:pStyle w:val="Footer"/>
      <w:rPr>
        <w:b/>
        <w:bCs/>
        <w:color w:val="0000FF"/>
        <w:sz w:val="18"/>
        <w:szCs w:val="18"/>
      </w:rPr>
    </w:pPr>
    <w:r>
      <w:rPr>
        <w:b/>
        <w:bCs/>
        <w:sz w:val="18"/>
        <w:szCs w:val="18"/>
      </w:rPr>
      <w:tab/>
    </w:r>
    <w:r>
      <w:rPr>
        <w:b/>
        <w:bCs/>
        <w:color w:val="0000FF"/>
        <w:sz w:val="18"/>
        <w:szCs w:val="18"/>
      </w:rPr>
      <w:t xml:space="preserve">The </w:t>
    </w:r>
    <w:proofErr w:type="spellStart"/>
    <w:r>
      <w:rPr>
        <w:b/>
        <w:bCs/>
        <w:color w:val="0000FF"/>
        <w:sz w:val="18"/>
        <w:szCs w:val="18"/>
      </w:rPr>
      <w:t>disclosable</w:t>
    </w:r>
    <w:proofErr w:type="spellEnd"/>
    <w:r>
      <w:rPr>
        <w:b/>
        <w:bCs/>
        <w:color w:val="0000FF"/>
        <w:sz w:val="18"/>
        <w:szCs w:val="18"/>
      </w:rPr>
      <w:t xml:space="preserve"> public records related to this agenda are available for public inspection at the reception area of the Tulare County, Human Services Government Plaza building,  5957 S. Mooney Blvd., Visalia, CA 93277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8FE" w:rsidRDefault="008E08FE">
      <w:pPr>
        <w:rPr>
          <w:rFonts w:cs="Times New Roman"/>
        </w:rPr>
      </w:pPr>
      <w:r>
        <w:rPr>
          <w:rFonts w:cs="Times New Roman"/>
        </w:rPr>
        <w:separator/>
      </w:r>
    </w:p>
  </w:footnote>
  <w:footnote w:type="continuationSeparator" w:id="0">
    <w:p w:rsidR="008E08FE" w:rsidRDefault="008E08FE">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0"/>
    <w:lvl w:ilvl="0">
      <w:start w:val="1"/>
      <w:numFmt w:val="decimal"/>
      <w:pStyle w:val="Level1"/>
      <w:lvlText w:val="%1."/>
      <w:lvlJc w:val="left"/>
      <w:pPr>
        <w:tabs>
          <w:tab w:val="num" w:pos="1440"/>
        </w:tabs>
        <w:ind w:left="1440" w:hanging="720"/>
      </w:pPr>
      <w:rPr>
        <w:rFonts w:ascii="Arial" w:hAnsi="Arial" w:cs="Arial"/>
        <w:b/>
        <w:bCs/>
        <w:sz w:val="24"/>
        <w:szCs w:val="24"/>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nsid w:val="0C1773A2"/>
    <w:multiLevelType w:val="hybridMultilevel"/>
    <w:tmpl w:val="BC8847B6"/>
    <w:lvl w:ilvl="0" w:tplc="AB06719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8B2EE0"/>
    <w:multiLevelType w:val="hybridMultilevel"/>
    <w:tmpl w:val="20BE8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4E73DB"/>
    <w:multiLevelType w:val="hybridMultilevel"/>
    <w:tmpl w:val="B21EC4EA"/>
    <w:lvl w:ilvl="0" w:tplc="E2B269FC">
      <w:start w:val="2"/>
      <w:numFmt w:val="decimal"/>
      <w:lvlText w:val="%1."/>
      <w:lvlJc w:val="left"/>
      <w:pPr>
        <w:tabs>
          <w:tab w:val="num" w:pos="360"/>
        </w:tabs>
        <w:ind w:left="360" w:hanging="720"/>
      </w:pPr>
      <w:rPr>
        <w:rFonts w:ascii="Arial" w:hAnsi="Arial" w:cs="Arial" w:hint="default"/>
        <w:b/>
        <w:bCs/>
        <w:sz w:val="24"/>
        <w:szCs w:val="24"/>
      </w:rPr>
    </w:lvl>
    <w:lvl w:ilvl="1" w:tplc="04090019">
      <w:start w:val="1"/>
      <w:numFmt w:val="lowerLetter"/>
      <w:lvlText w:val="%2."/>
      <w:lvlJc w:val="left"/>
      <w:pPr>
        <w:tabs>
          <w:tab w:val="num" w:pos="720"/>
        </w:tabs>
        <w:ind w:left="720" w:hanging="360"/>
      </w:pPr>
      <w:rPr>
        <w:rFonts w:ascii="Times New Roman" w:hAnsi="Times New Roman" w:cs="Times New Roman"/>
      </w:rPr>
    </w:lvl>
    <w:lvl w:ilvl="2" w:tplc="0409001B">
      <w:start w:val="1"/>
      <w:numFmt w:val="lowerRoman"/>
      <w:lvlText w:val="%3."/>
      <w:lvlJc w:val="right"/>
      <w:pPr>
        <w:tabs>
          <w:tab w:val="num" w:pos="1440"/>
        </w:tabs>
        <w:ind w:left="1440" w:hanging="180"/>
      </w:pPr>
      <w:rPr>
        <w:rFonts w:ascii="Times New Roman" w:hAnsi="Times New Roman" w:cs="Times New Roman"/>
      </w:rPr>
    </w:lvl>
    <w:lvl w:ilvl="3" w:tplc="0409000F">
      <w:start w:val="1"/>
      <w:numFmt w:val="decimal"/>
      <w:lvlText w:val="%4."/>
      <w:lvlJc w:val="left"/>
      <w:pPr>
        <w:tabs>
          <w:tab w:val="num" w:pos="2160"/>
        </w:tabs>
        <w:ind w:left="2160" w:hanging="360"/>
      </w:pPr>
      <w:rPr>
        <w:rFonts w:ascii="Times New Roman" w:hAnsi="Times New Roman" w:cs="Times New Roman"/>
      </w:rPr>
    </w:lvl>
    <w:lvl w:ilvl="4" w:tplc="04090019">
      <w:start w:val="1"/>
      <w:numFmt w:val="lowerLetter"/>
      <w:lvlText w:val="%5."/>
      <w:lvlJc w:val="left"/>
      <w:pPr>
        <w:tabs>
          <w:tab w:val="num" w:pos="2880"/>
        </w:tabs>
        <w:ind w:left="2880" w:hanging="360"/>
      </w:pPr>
      <w:rPr>
        <w:rFonts w:ascii="Times New Roman" w:hAnsi="Times New Roman" w:cs="Times New Roman"/>
      </w:rPr>
    </w:lvl>
    <w:lvl w:ilvl="5" w:tplc="0409001B">
      <w:start w:val="1"/>
      <w:numFmt w:val="lowerRoman"/>
      <w:lvlText w:val="%6."/>
      <w:lvlJc w:val="right"/>
      <w:pPr>
        <w:tabs>
          <w:tab w:val="num" w:pos="3600"/>
        </w:tabs>
        <w:ind w:left="3600" w:hanging="180"/>
      </w:pPr>
      <w:rPr>
        <w:rFonts w:ascii="Times New Roman" w:hAnsi="Times New Roman" w:cs="Times New Roman"/>
      </w:rPr>
    </w:lvl>
    <w:lvl w:ilvl="6" w:tplc="0409000F">
      <w:start w:val="1"/>
      <w:numFmt w:val="decimal"/>
      <w:lvlText w:val="%7."/>
      <w:lvlJc w:val="left"/>
      <w:pPr>
        <w:tabs>
          <w:tab w:val="num" w:pos="4320"/>
        </w:tabs>
        <w:ind w:left="4320" w:hanging="360"/>
      </w:pPr>
      <w:rPr>
        <w:rFonts w:ascii="Times New Roman" w:hAnsi="Times New Roman" w:cs="Times New Roman"/>
      </w:rPr>
    </w:lvl>
    <w:lvl w:ilvl="7" w:tplc="04090019">
      <w:start w:val="1"/>
      <w:numFmt w:val="lowerLetter"/>
      <w:lvlText w:val="%8."/>
      <w:lvlJc w:val="left"/>
      <w:pPr>
        <w:tabs>
          <w:tab w:val="num" w:pos="5040"/>
        </w:tabs>
        <w:ind w:left="5040" w:hanging="360"/>
      </w:pPr>
      <w:rPr>
        <w:rFonts w:ascii="Times New Roman" w:hAnsi="Times New Roman" w:cs="Times New Roman"/>
      </w:rPr>
    </w:lvl>
    <w:lvl w:ilvl="8" w:tplc="0409001B">
      <w:start w:val="1"/>
      <w:numFmt w:val="lowerRoman"/>
      <w:lvlText w:val="%9."/>
      <w:lvlJc w:val="right"/>
      <w:pPr>
        <w:tabs>
          <w:tab w:val="num" w:pos="5760"/>
        </w:tabs>
        <w:ind w:left="5760" w:hanging="180"/>
      </w:pPr>
      <w:rPr>
        <w:rFonts w:ascii="Times New Roman" w:hAnsi="Times New Roman" w:cs="Times New Roman"/>
      </w:rPr>
    </w:lvl>
  </w:abstractNum>
  <w:abstractNum w:abstractNumId="4">
    <w:nsid w:val="20FC158F"/>
    <w:multiLevelType w:val="hybridMultilevel"/>
    <w:tmpl w:val="696248BC"/>
    <w:lvl w:ilvl="0" w:tplc="BEF08228">
      <w:start w:val="1"/>
      <w:numFmt w:val="upp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BD20F3"/>
    <w:multiLevelType w:val="hybridMultilevel"/>
    <w:tmpl w:val="E9B213CE"/>
    <w:lvl w:ilvl="0" w:tplc="A77CCB04">
      <w:start w:val="1"/>
      <w:numFmt w:val="upp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6DF7E3C"/>
    <w:multiLevelType w:val="hybridMultilevel"/>
    <w:tmpl w:val="27BA7B32"/>
    <w:lvl w:ilvl="0" w:tplc="AD66A5F6">
      <w:start w:val="3"/>
      <w:numFmt w:val="decimal"/>
      <w:lvlText w:val="%1."/>
      <w:lvlJc w:val="left"/>
      <w:pPr>
        <w:tabs>
          <w:tab w:val="num" w:pos="360"/>
        </w:tabs>
        <w:ind w:left="360" w:hanging="360"/>
      </w:pPr>
      <w:rPr>
        <w:rFonts w:ascii="Arial" w:hAnsi="Arial" w:cs="Arial" w:hint="default"/>
        <w:b/>
        <w:bCs/>
        <w:color w:val="auto"/>
        <w:sz w:val="24"/>
        <w:szCs w:val="24"/>
        <w:u w:val="none"/>
      </w:rPr>
    </w:lvl>
    <w:lvl w:ilvl="1" w:tplc="04090005">
      <w:start w:val="1"/>
      <w:numFmt w:val="bullet"/>
      <w:lvlText w:val=""/>
      <w:lvlJc w:val="left"/>
      <w:pPr>
        <w:tabs>
          <w:tab w:val="num" w:pos="1440"/>
        </w:tabs>
        <w:ind w:left="1440" w:hanging="360"/>
      </w:pPr>
      <w:rPr>
        <w:rFonts w:ascii="Wingdings" w:hAnsi="Wingdings" w:cs="Wingdings"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39996DB4"/>
    <w:multiLevelType w:val="hybridMultilevel"/>
    <w:tmpl w:val="C7CA2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7865F6"/>
    <w:multiLevelType w:val="hybridMultilevel"/>
    <w:tmpl w:val="D7D6B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BC56806"/>
    <w:multiLevelType w:val="hybridMultilevel"/>
    <w:tmpl w:val="B994016E"/>
    <w:lvl w:ilvl="0" w:tplc="AB067194">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EA12271"/>
    <w:multiLevelType w:val="hybridMultilevel"/>
    <w:tmpl w:val="CDAA9976"/>
    <w:lvl w:ilvl="0" w:tplc="B64066F4">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F12986"/>
    <w:multiLevelType w:val="hybridMultilevel"/>
    <w:tmpl w:val="C67ADCBA"/>
    <w:lvl w:ilvl="0" w:tplc="6AC8DC26">
      <w:start w:val="3"/>
      <w:numFmt w:val="upp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lvlOverride w:ilvl="0">
      <w:startOverride w:val="5"/>
      <w:lvl w:ilvl="0">
        <w:start w:val="5"/>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
    <w:abstractNumId w:val="6"/>
  </w:num>
  <w:num w:numId="3">
    <w:abstractNumId w:val="3"/>
  </w:num>
  <w:num w:numId="4">
    <w:abstractNumId w:val="10"/>
  </w:num>
  <w:num w:numId="5">
    <w:abstractNumId w:val="9"/>
  </w:num>
  <w:num w:numId="6">
    <w:abstractNumId w:val="1"/>
  </w:num>
  <w:num w:numId="7">
    <w:abstractNumId w:val="8"/>
  </w:num>
  <w:num w:numId="8">
    <w:abstractNumId w:val="7"/>
  </w:num>
  <w:num w:numId="9">
    <w:abstractNumId w:val="2"/>
  </w:num>
  <w:num w:numId="10">
    <w:abstractNumId w:val="4"/>
  </w:num>
  <w:num w:numId="11">
    <w:abstractNumId w:val="11"/>
  </w:num>
  <w:num w:numId="12">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B3C"/>
    <w:rsid w:val="00010B65"/>
    <w:rsid w:val="00020D64"/>
    <w:rsid w:val="00040B69"/>
    <w:rsid w:val="00040C9B"/>
    <w:rsid w:val="00056CD9"/>
    <w:rsid w:val="00066D90"/>
    <w:rsid w:val="00076FAE"/>
    <w:rsid w:val="000D4832"/>
    <w:rsid w:val="000E2BE3"/>
    <w:rsid w:val="000E48A6"/>
    <w:rsid w:val="000E725E"/>
    <w:rsid w:val="000F0822"/>
    <w:rsid w:val="000F3B1C"/>
    <w:rsid w:val="000F6C0D"/>
    <w:rsid w:val="00103A99"/>
    <w:rsid w:val="001124DD"/>
    <w:rsid w:val="00120753"/>
    <w:rsid w:val="00125B25"/>
    <w:rsid w:val="00142D45"/>
    <w:rsid w:val="00143486"/>
    <w:rsid w:val="00165A38"/>
    <w:rsid w:val="001700C1"/>
    <w:rsid w:val="00194C41"/>
    <w:rsid w:val="001A30BD"/>
    <w:rsid w:val="001A3A3A"/>
    <w:rsid w:val="001A5EA3"/>
    <w:rsid w:val="001C30D5"/>
    <w:rsid w:val="001C4D4E"/>
    <w:rsid w:val="001D164F"/>
    <w:rsid w:val="001D7F38"/>
    <w:rsid w:val="00203AD4"/>
    <w:rsid w:val="00222FF1"/>
    <w:rsid w:val="002250CF"/>
    <w:rsid w:val="00243B63"/>
    <w:rsid w:val="0024561B"/>
    <w:rsid w:val="0026257D"/>
    <w:rsid w:val="002779D0"/>
    <w:rsid w:val="00286A07"/>
    <w:rsid w:val="002901B1"/>
    <w:rsid w:val="00292A79"/>
    <w:rsid w:val="00295212"/>
    <w:rsid w:val="002B42EF"/>
    <w:rsid w:val="002C2D8F"/>
    <w:rsid w:val="002C2F5D"/>
    <w:rsid w:val="002C302A"/>
    <w:rsid w:val="002C33FA"/>
    <w:rsid w:val="002D04CA"/>
    <w:rsid w:val="002E61EB"/>
    <w:rsid w:val="002F0B2F"/>
    <w:rsid w:val="002F22B8"/>
    <w:rsid w:val="00317592"/>
    <w:rsid w:val="003556F1"/>
    <w:rsid w:val="00355ADD"/>
    <w:rsid w:val="00375C7E"/>
    <w:rsid w:val="00395B40"/>
    <w:rsid w:val="003A0395"/>
    <w:rsid w:val="003A5AFA"/>
    <w:rsid w:val="003B0C50"/>
    <w:rsid w:val="003B3C6E"/>
    <w:rsid w:val="003B7BFB"/>
    <w:rsid w:val="003D2DCF"/>
    <w:rsid w:val="003D537D"/>
    <w:rsid w:val="003F5BD1"/>
    <w:rsid w:val="003F695E"/>
    <w:rsid w:val="003F7FCB"/>
    <w:rsid w:val="0040662E"/>
    <w:rsid w:val="0042626A"/>
    <w:rsid w:val="0043207D"/>
    <w:rsid w:val="00473FA2"/>
    <w:rsid w:val="00483CE5"/>
    <w:rsid w:val="0048450A"/>
    <w:rsid w:val="004846BF"/>
    <w:rsid w:val="004B6953"/>
    <w:rsid w:val="00500613"/>
    <w:rsid w:val="005108CF"/>
    <w:rsid w:val="0051370F"/>
    <w:rsid w:val="0051626A"/>
    <w:rsid w:val="005332B4"/>
    <w:rsid w:val="00545165"/>
    <w:rsid w:val="00556CC9"/>
    <w:rsid w:val="005724E5"/>
    <w:rsid w:val="005863A8"/>
    <w:rsid w:val="005864C5"/>
    <w:rsid w:val="00593392"/>
    <w:rsid w:val="00593803"/>
    <w:rsid w:val="00594D8B"/>
    <w:rsid w:val="005A6286"/>
    <w:rsid w:val="005B3665"/>
    <w:rsid w:val="005B6C69"/>
    <w:rsid w:val="005B7D33"/>
    <w:rsid w:val="005C21F6"/>
    <w:rsid w:val="005E0AA4"/>
    <w:rsid w:val="005E2CA6"/>
    <w:rsid w:val="005E5523"/>
    <w:rsid w:val="005F51A0"/>
    <w:rsid w:val="006036FA"/>
    <w:rsid w:val="00603FCF"/>
    <w:rsid w:val="00610092"/>
    <w:rsid w:val="006109F1"/>
    <w:rsid w:val="00613D0E"/>
    <w:rsid w:val="006338F6"/>
    <w:rsid w:val="00636E80"/>
    <w:rsid w:val="006502F6"/>
    <w:rsid w:val="006532E7"/>
    <w:rsid w:val="006536B6"/>
    <w:rsid w:val="0067398B"/>
    <w:rsid w:val="00680CEB"/>
    <w:rsid w:val="006940C8"/>
    <w:rsid w:val="006E05EF"/>
    <w:rsid w:val="006F4ACF"/>
    <w:rsid w:val="006F7B3C"/>
    <w:rsid w:val="00701507"/>
    <w:rsid w:val="00711085"/>
    <w:rsid w:val="00713544"/>
    <w:rsid w:val="00717939"/>
    <w:rsid w:val="00727B7B"/>
    <w:rsid w:val="00743A9D"/>
    <w:rsid w:val="0075740B"/>
    <w:rsid w:val="00763884"/>
    <w:rsid w:val="00764013"/>
    <w:rsid w:val="00765456"/>
    <w:rsid w:val="0078743C"/>
    <w:rsid w:val="007917ED"/>
    <w:rsid w:val="007C1355"/>
    <w:rsid w:val="007C1D51"/>
    <w:rsid w:val="007D687D"/>
    <w:rsid w:val="007E29F9"/>
    <w:rsid w:val="0080482A"/>
    <w:rsid w:val="00827C7F"/>
    <w:rsid w:val="008319CB"/>
    <w:rsid w:val="008350F1"/>
    <w:rsid w:val="008426F5"/>
    <w:rsid w:val="00851642"/>
    <w:rsid w:val="00871B2E"/>
    <w:rsid w:val="00876D05"/>
    <w:rsid w:val="00886CA7"/>
    <w:rsid w:val="008A180D"/>
    <w:rsid w:val="008B5A55"/>
    <w:rsid w:val="008B6DBE"/>
    <w:rsid w:val="008B7B38"/>
    <w:rsid w:val="008C24DF"/>
    <w:rsid w:val="008E08FE"/>
    <w:rsid w:val="008E3038"/>
    <w:rsid w:val="008E331E"/>
    <w:rsid w:val="00903DA0"/>
    <w:rsid w:val="00917C44"/>
    <w:rsid w:val="009402E0"/>
    <w:rsid w:val="00944CAE"/>
    <w:rsid w:val="00945A3E"/>
    <w:rsid w:val="00957D7D"/>
    <w:rsid w:val="00974A70"/>
    <w:rsid w:val="009878E3"/>
    <w:rsid w:val="009912D6"/>
    <w:rsid w:val="00996635"/>
    <w:rsid w:val="009B40E9"/>
    <w:rsid w:val="009D6BB1"/>
    <w:rsid w:val="009E50E0"/>
    <w:rsid w:val="00A01EA0"/>
    <w:rsid w:val="00A1282C"/>
    <w:rsid w:val="00A15F58"/>
    <w:rsid w:val="00A242F0"/>
    <w:rsid w:val="00A5293C"/>
    <w:rsid w:val="00A545B9"/>
    <w:rsid w:val="00A6501C"/>
    <w:rsid w:val="00A65B64"/>
    <w:rsid w:val="00A96927"/>
    <w:rsid w:val="00AA037D"/>
    <w:rsid w:val="00AC0693"/>
    <w:rsid w:val="00AC6D6C"/>
    <w:rsid w:val="00AE4DB9"/>
    <w:rsid w:val="00AE6F41"/>
    <w:rsid w:val="00AF1FB3"/>
    <w:rsid w:val="00AF2C9D"/>
    <w:rsid w:val="00B04421"/>
    <w:rsid w:val="00B0576D"/>
    <w:rsid w:val="00B11322"/>
    <w:rsid w:val="00B23E39"/>
    <w:rsid w:val="00B240A3"/>
    <w:rsid w:val="00B473C2"/>
    <w:rsid w:val="00B474E6"/>
    <w:rsid w:val="00B501C7"/>
    <w:rsid w:val="00B579B4"/>
    <w:rsid w:val="00B57AD7"/>
    <w:rsid w:val="00B640AB"/>
    <w:rsid w:val="00BB1D8A"/>
    <w:rsid w:val="00BC54E0"/>
    <w:rsid w:val="00BC7D05"/>
    <w:rsid w:val="00BD3F6A"/>
    <w:rsid w:val="00BD775D"/>
    <w:rsid w:val="00BE5B85"/>
    <w:rsid w:val="00BF2361"/>
    <w:rsid w:val="00BF47A2"/>
    <w:rsid w:val="00BF66C7"/>
    <w:rsid w:val="00C34E35"/>
    <w:rsid w:val="00C419AD"/>
    <w:rsid w:val="00C45695"/>
    <w:rsid w:val="00C818DE"/>
    <w:rsid w:val="00CA78A2"/>
    <w:rsid w:val="00CB4761"/>
    <w:rsid w:val="00CC758B"/>
    <w:rsid w:val="00CD247D"/>
    <w:rsid w:val="00CE284F"/>
    <w:rsid w:val="00CE55DA"/>
    <w:rsid w:val="00D068A9"/>
    <w:rsid w:val="00D13591"/>
    <w:rsid w:val="00D406F4"/>
    <w:rsid w:val="00D44F8A"/>
    <w:rsid w:val="00D83C22"/>
    <w:rsid w:val="00DA6E0D"/>
    <w:rsid w:val="00DB717D"/>
    <w:rsid w:val="00DD115C"/>
    <w:rsid w:val="00DD2AE9"/>
    <w:rsid w:val="00DE7C9B"/>
    <w:rsid w:val="00E02AE4"/>
    <w:rsid w:val="00E20E23"/>
    <w:rsid w:val="00E23371"/>
    <w:rsid w:val="00E426CB"/>
    <w:rsid w:val="00E43B15"/>
    <w:rsid w:val="00E536F7"/>
    <w:rsid w:val="00E70347"/>
    <w:rsid w:val="00E84A28"/>
    <w:rsid w:val="00E852F1"/>
    <w:rsid w:val="00E94DB1"/>
    <w:rsid w:val="00EA0146"/>
    <w:rsid w:val="00EC5E39"/>
    <w:rsid w:val="00ED30C6"/>
    <w:rsid w:val="00ED72BB"/>
    <w:rsid w:val="00EE57EA"/>
    <w:rsid w:val="00EF1140"/>
    <w:rsid w:val="00EF6F83"/>
    <w:rsid w:val="00F10C97"/>
    <w:rsid w:val="00F1219D"/>
    <w:rsid w:val="00F26249"/>
    <w:rsid w:val="00F300CB"/>
    <w:rsid w:val="00F3691F"/>
    <w:rsid w:val="00F70589"/>
    <w:rsid w:val="00F71E1E"/>
    <w:rsid w:val="00F74D2A"/>
    <w:rsid w:val="00F83F86"/>
    <w:rsid w:val="00F855D8"/>
    <w:rsid w:val="00F91467"/>
    <w:rsid w:val="00FB3700"/>
    <w:rsid w:val="00FE7109"/>
    <w:rsid w:val="00FF14CB"/>
    <w:rsid w:val="00FF66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640AB"/>
    <w:rPr>
      <w:rFonts w:ascii="Times New Roman" w:hAnsi="Times New Roman"/>
      <w:sz w:val="24"/>
      <w:szCs w:val="24"/>
    </w:rPr>
  </w:style>
  <w:style w:type="paragraph" w:styleId="Heading1">
    <w:name w:val="heading 1"/>
    <w:basedOn w:val="Normal"/>
    <w:next w:val="Normal"/>
    <w:link w:val="Heading1Char"/>
    <w:uiPriority w:val="99"/>
    <w:qFormat/>
    <w:rsid w:val="00B640AB"/>
    <w:pPr>
      <w:keepNext/>
      <w:spacing w:line="216" w:lineRule="exact"/>
      <w:ind w:left="-1620"/>
      <w:jc w:val="center"/>
      <w:outlineLvl w:val="0"/>
    </w:pPr>
    <w:rPr>
      <w:i/>
      <w:iCs/>
      <w:color w:val="0000FF"/>
    </w:rPr>
  </w:style>
  <w:style w:type="paragraph" w:styleId="Heading2">
    <w:name w:val="heading 2"/>
    <w:basedOn w:val="Normal"/>
    <w:next w:val="Normal"/>
    <w:link w:val="Heading2Char"/>
    <w:uiPriority w:val="99"/>
    <w:qFormat/>
    <w:rsid w:val="00B640AB"/>
    <w:pPr>
      <w:keepNext/>
      <w:outlineLvl w:val="1"/>
    </w:pPr>
    <w:rPr>
      <w:b/>
      <w:bCs/>
    </w:rPr>
  </w:style>
  <w:style w:type="paragraph" w:styleId="Heading3">
    <w:name w:val="heading 3"/>
    <w:basedOn w:val="Normal"/>
    <w:next w:val="Normal"/>
    <w:link w:val="Heading3Char"/>
    <w:uiPriority w:val="99"/>
    <w:qFormat/>
    <w:rsid w:val="00B640AB"/>
    <w:pPr>
      <w:keepNext/>
      <w:ind w:firstLine="720"/>
      <w:outlineLvl w:val="2"/>
    </w:pPr>
    <w:rPr>
      <w:i/>
      <w:iCs/>
    </w:rPr>
  </w:style>
  <w:style w:type="paragraph" w:styleId="Heading4">
    <w:name w:val="heading 4"/>
    <w:basedOn w:val="Normal"/>
    <w:next w:val="Normal"/>
    <w:link w:val="Heading4Char"/>
    <w:uiPriority w:val="99"/>
    <w:qFormat/>
    <w:rsid w:val="00B640AB"/>
    <w:pPr>
      <w:keepNext/>
      <w:outlineLvl w:val="3"/>
    </w:pPr>
  </w:style>
  <w:style w:type="paragraph" w:styleId="Heading5">
    <w:name w:val="heading 5"/>
    <w:basedOn w:val="Normal"/>
    <w:next w:val="Normal"/>
    <w:link w:val="Heading5Char"/>
    <w:uiPriority w:val="99"/>
    <w:qFormat/>
    <w:rsid w:val="00B640AB"/>
    <w:pPr>
      <w:keepNext/>
      <w:spacing w:line="216" w:lineRule="exact"/>
      <w:ind w:left="-1620"/>
      <w:jc w:val="center"/>
      <w:outlineLvl w:val="4"/>
    </w:pPr>
  </w:style>
  <w:style w:type="paragraph" w:styleId="Heading6">
    <w:name w:val="heading 6"/>
    <w:basedOn w:val="Normal"/>
    <w:next w:val="Normal"/>
    <w:link w:val="Heading6Char"/>
    <w:uiPriority w:val="99"/>
    <w:qFormat/>
    <w:rsid w:val="00B640AB"/>
    <w:pPr>
      <w:keepNext/>
      <w:ind w:firstLine="720"/>
      <w:outlineLvl w:val="5"/>
    </w:pPr>
    <w:rPr>
      <w:i/>
      <w:iCs/>
      <w:sz w:val="22"/>
      <w:szCs w:val="22"/>
    </w:rPr>
  </w:style>
  <w:style w:type="paragraph" w:styleId="Heading7">
    <w:name w:val="heading 7"/>
    <w:basedOn w:val="Normal"/>
    <w:next w:val="Normal"/>
    <w:link w:val="Heading7Char"/>
    <w:uiPriority w:val="99"/>
    <w:qFormat/>
    <w:rsid w:val="00B640AB"/>
    <w:pPr>
      <w:keepNext/>
      <w:widowControl w:val="0"/>
      <w:autoSpaceDE w:val="0"/>
      <w:autoSpaceDN w:val="0"/>
      <w:adjustRightInd w:val="0"/>
      <w:jc w:val="center"/>
      <w:outlineLvl w:val="6"/>
    </w:pPr>
    <w:rPr>
      <w:rFonts w:ascii="Arial" w:hAnsi="Arial" w:cs="Arial"/>
      <w:b/>
      <w:bCs/>
      <w:color w:val="000080"/>
    </w:rPr>
  </w:style>
  <w:style w:type="paragraph" w:styleId="Heading8">
    <w:name w:val="heading 8"/>
    <w:basedOn w:val="Normal"/>
    <w:next w:val="Normal"/>
    <w:link w:val="Heading8Char"/>
    <w:uiPriority w:val="99"/>
    <w:qFormat/>
    <w:rsid w:val="00B640AB"/>
    <w:pPr>
      <w:keepNext/>
      <w:ind w:left="1080" w:firstLine="360"/>
      <w:outlineLvl w:val="7"/>
    </w:pPr>
    <w:rPr>
      <w:b/>
      <w:bCs/>
      <w:color w:val="0000FF"/>
    </w:rPr>
  </w:style>
  <w:style w:type="paragraph" w:styleId="Heading9">
    <w:name w:val="heading 9"/>
    <w:basedOn w:val="Normal"/>
    <w:next w:val="Normal"/>
    <w:link w:val="Heading9Char"/>
    <w:uiPriority w:val="99"/>
    <w:qFormat/>
    <w:rsid w:val="00B640AB"/>
    <w:pPr>
      <w:keepNext/>
      <w:jc w:val="cente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40AB"/>
    <w:rPr>
      <w:rFonts w:ascii="Cambria" w:hAnsi="Cambria" w:cs="Cambria"/>
      <w:b/>
      <w:bCs/>
      <w:kern w:val="32"/>
      <w:sz w:val="32"/>
      <w:szCs w:val="32"/>
    </w:rPr>
  </w:style>
  <w:style w:type="character" w:customStyle="1" w:styleId="Heading2Char">
    <w:name w:val="Heading 2 Char"/>
    <w:basedOn w:val="DefaultParagraphFont"/>
    <w:link w:val="Heading2"/>
    <w:uiPriority w:val="99"/>
    <w:rsid w:val="00B640AB"/>
    <w:rPr>
      <w:rFonts w:ascii="Cambria" w:hAnsi="Cambria" w:cs="Cambria"/>
      <w:b/>
      <w:bCs/>
      <w:i/>
      <w:iCs/>
      <w:sz w:val="28"/>
      <w:szCs w:val="28"/>
    </w:rPr>
  </w:style>
  <w:style w:type="character" w:customStyle="1" w:styleId="Heading3Char">
    <w:name w:val="Heading 3 Char"/>
    <w:basedOn w:val="DefaultParagraphFont"/>
    <w:link w:val="Heading3"/>
    <w:uiPriority w:val="99"/>
    <w:rsid w:val="00B640AB"/>
    <w:rPr>
      <w:rFonts w:ascii="Cambria" w:hAnsi="Cambria" w:cs="Cambria"/>
      <w:b/>
      <w:bCs/>
      <w:sz w:val="26"/>
      <w:szCs w:val="26"/>
    </w:rPr>
  </w:style>
  <w:style w:type="character" w:customStyle="1" w:styleId="Heading4Char">
    <w:name w:val="Heading 4 Char"/>
    <w:basedOn w:val="DefaultParagraphFont"/>
    <w:link w:val="Heading4"/>
    <w:uiPriority w:val="99"/>
    <w:rsid w:val="00B640AB"/>
    <w:rPr>
      <w:rFonts w:ascii="Times New Roman" w:hAnsi="Times New Roman" w:cs="Times New Roman"/>
      <w:b/>
      <w:bCs/>
      <w:sz w:val="28"/>
      <w:szCs w:val="28"/>
    </w:rPr>
  </w:style>
  <w:style w:type="character" w:customStyle="1" w:styleId="Heading5Char">
    <w:name w:val="Heading 5 Char"/>
    <w:basedOn w:val="DefaultParagraphFont"/>
    <w:link w:val="Heading5"/>
    <w:uiPriority w:val="99"/>
    <w:rsid w:val="00B640AB"/>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rsid w:val="00B640AB"/>
    <w:rPr>
      <w:rFonts w:ascii="Times New Roman" w:hAnsi="Times New Roman" w:cs="Times New Roman"/>
      <w:b/>
      <w:bCs/>
    </w:rPr>
  </w:style>
  <w:style w:type="character" w:customStyle="1" w:styleId="Heading7Char">
    <w:name w:val="Heading 7 Char"/>
    <w:basedOn w:val="DefaultParagraphFont"/>
    <w:link w:val="Heading7"/>
    <w:uiPriority w:val="99"/>
    <w:rsid w:val="00B640AB"/>
    <w:rPr>
      <w:rFonts w:ascii="Times New Roman" w:hAnsi="Times New Roman" w:cs="Times New Roman"/>
      <w:sz w:val="24"/>
      <w:szCs w:val="24"/>
    </w:rPr>
  </w:style>
  <w:style w:type="character" w:customStyle="1" w:styleId="Heading8Char">
    <w:name w:val="Heading 8 Char"/>
    <w:basedOn w:val="DefaultParagraphFont"/>
    <w:link w:val="Heading8"/>
    <w:uiPriority w:val="99"/>
    <w:rsid w:val="00B640AB"/>
    <w:rPr>
      <w:rFonts w:ascii="Times New Roman" w:hAnsi="Times New Roman" w:cs="Times New Roman"/>
      <w:i/>
      <w:iCs/>
      <w:sz w:val="24"/>
      <w:szCs w:val="24"/>
    </w:rPr>
  </w:style>
  <w:style w:type="character" w:customStyle="1" w:styleId="Heading9Char">
    <w:name w:val="Heading 9 Char"/>
    <w:basedOn w:val="DefaultParagraphFont"/>
    <w:link w:val="Heading9"/>
    <w:uiPriority w:val="99"/>
    <w:rsid w:val="00B640AB"/>
    <w:rPr>
      <w:rFonts w:ascii="Cambria" w:hAnsi="Cambria" w:cs="Cambria"/>
    </w:rPr>
  </w:style>
  <w:style w:type="paragraph" w:styleId="Header">
    <w:name w:val="header"/>
    <w:basedOn w:val="Normal"/>
    <w:link w:val="HeaderChar"/>
    <w:uiPriority w:val="99"/>
    <w:rsid w:val="00B640AB"/>
    <w:pPr>
      <w:tabs>
        <w:tab w:val="center" w:pos="4320"/>
        <w:tab w:val="right" w:pos="8640"/>
      </w:tabs>
    </w:pPr>
    <w:rPr>
      <w:rFonts w:cs="Times New Roman"/>
    </w:rPr>
  </w:style>
  <w:style w:type="character" w:customStyle="1" w:styleId="HeaderChar">
    <w:name w:val="Header Char"/>
    <w:basedOn w:val="DefaultParagraphFont"/>
    <w:link w:val="Header"/>
    <w:uiPriority w:val="99"/>
    <w:rsid w:val="00B640AB"/>
    <w:rPr>
      <w:rFonts w:ascii="Times New Roman" w:hAnsi="Times New Roman" w:cs="Times New Roman"/>
      <w:sz w:val="24"/>
      <w:szCs w:val="24"/>
    </w:rPr>
  </w:style>
  <w:style w:type="paragraph" w:styleId="Footer">
    <w:name w:val="footer"/>
    <w:basedOn w:val="Normal"/>
    <w:link w:val="FooterChar"/>
    <w:uiPriority w:val="99"/>
    <w:rsid w:val="00B640AB"/>
    <w:pPr>
      <w:tabs>
        <w:tab w:val="center" w:pos="4320"/>
        <w:tab w:val="right" w:pos="8640"/>
      </w:tabs>
    </w:pPr>
    <w:rPr>
      <w:rFonts w:cs="Times New Roman"/>
    </w:rPr>
  </w:style>
  <w:style w:type="character" w:customStyle="1" w:styleId="FooterChar">
    <w:name w:val="Footer Char"/>
    <w:basedOn w:val="DefaultParagraphFont"/>
    <w:link w:val="Footer"/>
    <w:uiPriority w:val="99"/>
    <w:rsid w:val="00B640AB"/>
    <w:rPr>
      <w:rFonts w:ascii="Times New Roman" w:hAnsi="Times New Roman" w:cs="Times New Roman"/>
      <w:sz w:val="24"/>
      <w:szCs w:val="24"/>
    </w:rPr>
  </w:style>
  <w:style w:type="paragraph" w:styleId="Title">
    <w:name w:val="Title"/>
    <w:basedOn w:val="Normal"/>
    <w:link w:val="TitleChar"/>
    <w:uiPriority w:val="99"/>
    <w:qFormat/>
    <w:rsid w:val="00B640AB"/>
    <w:pPr>
      <w:jc w:val="center"/>
    </w:pPr>
    <w:rPr>
      <w:rFonts w:cs="Times New Roman"/>
      <w:b/>
      <w:bCs/>
      <w:sz w:val="36"/>
      <w:szCs w:val="36"/>
    </w:rPr>
  </w:style>
  <w:style w:type="character" w:customStyle="1" w:styleId="TitleChar">
    <w:name w:val="Title Char"/>
    <w:basedOn w:val="DefaultParagraphFont"/>
    <w:link w:val="Title"/>
    <w:uiPriority w:val="99"/>
    <w:rsid w:val="00B640AB"/>
    <w:rPr>
      <w:rFonts w:ascii="Cambria" w:hAnsi="Cambria" w:cs="Cambria"/>
      <w:b/>
      <w:bCs/>
      <w:kern w:val="28"/>
      <w:sz w:val="32"/>
      <w:szCs w:val="32"/>
    </w:rPr>
  </w:style>
  <w:style w:type="paragraph" w:styleId="Subtitle">
    <w:name w:val="Subtitle"/>
    <w:basedOn w:val="Normal"/>
    <w:link w:val="SubtitleChar"/>
    <w:uiPriority w:val="99"/>
    <w:qFormat/>
    <w:rsid w:val="00B640AB"/>
    <w:pPr>
      <w:jc w:val="center"/>
    </w:pPr>
    <w:rPr>
      <w:rFonts w:cs="Times New Roman"/>
      <w:b/>
      <w:bCs/>
      <w:sz w:val="28"/>
      <w:szCs w:val="28"/>
    </w:rPr>
  </w:style>
  <w:style w:type="character" w:customStyle="1" w:styleId="SubtitleChar">
    <w:name w:val="Subtitle Char"/>
    <w:basedOn w:val="DefaultParagraphFont"/>
    <w:link w:val="Subtitle"/>
    <w:uiPriority w:val="99"/>
    <w:rsid w:val="00B640AB"/>
    <w:rPr>
      <w:rFonts w:ascii="Cambria" w:hAnsi="Cambria" w:cs="Cambria"/>
      <w:sz w:val="24"/>
      <w:szCs w:val="24"/>
    </w:rPr>
  </w:style>
  <w:style w:type="character" w:customStyle="1" w:styleId="QuickFormat3">
    <w:name w:val="QuickFormat3"/>
    <w:uiPriority w:val="99"/>
    <w:rsid w:val="00B640AB"/>
    <w:rPr>
      <w:rFonts w:ascii="Arial" w:hAnsi="Arial" w:cs="Arial"/>
      <w:b/>
      <w:bCs/>
      <w:i/>
      <w:iCs/>
      <w:color w:val="0000FF"/>
      <w:sz w:val="24"/>
      <w:szCs w:val="24"/>
    </w:rPr>
  </w:style>
  <w:style w:type="paragraph" w:styleId="BodyText3">
    <w:name w:val="Body Text 3"/>
    <w:basedOn w:val="Normal"/>
    <w:link w:val="BodyText3Char"/>
    <w:uiPriority w:val="99"/>
    <w:rsid w:val="00B640AB"/>
    <w:rPr>
      <w:rFonts w:ascii="Arial" w:hAnsi="Arial" w:cs="Arial"/>
      <w:b/>
      <w:bCs/>
    </w:rPr>
  </w:style>
  <w:style w:type="character" w:customStyle="1" w:styleId="BodyText3Char">
    <w:name w:val="Body Text 3 Char"/>
    <w:basedOn w:val="DefaultParagraphFont"/>
    <w:link w:val="BodyText3"/>
    <w:uiPriority w:val="99"/>
    <w:rsid w:val="00B640AB"/>
    <w:rPr>
      <w:rFonts w:ascii="Times New Roman" w:hAnsi="Times New Roman" w:cs="Times New Roman"/>
      <w:sz w:val="16"/>
      <w:szCs w:val="16"/>
    </w:rPr>
  </w:style>
  <w:style w:type="paragraph" w:customStyle="1" w:styleId="1AutoList43">
    <w:name w:val="1AutoList43"/>
    <w:uiPriority w:val="99"/>
    <w:rsid w:val="00B640AB"/>
    <w:pPr>
      <w:widowControl w:val="0"/>
      <w:tabs>
        <w:tab w:val="left" w:pos="720"/>
      </w:tabs>
      <w:autoSpaceDE w:val="0"/>
      <w:autoSpaceDN w:val="0"/>
      <w:adjustRightInd w:val="0"/>
      <w:ind w:left="720" w:hanging="720"/>
      <w:jc w:val="both"/>
    </w:pPr>
    <w:rPr>
      <w:rFonts w:ascii="Courier" w:hAnsi="Courier" w:cs="Courier"/>
      <w:sz w:val="24"/>
      <w:szCs w:val="24"/>
    </w:rPr>
  </w:style>
  <w:style w:type="paragraph" w:customStyle="1" w:styleId="1AutoList21">
    <w:name w:val="1AutoList21"/>
    <w:uiPriority w:val="99"/>
    <w:rsid w:val="00B640AB"/>
    <w:pPr>
      <w:widowControl w:val="0"/>
      <w:tabs>
        <w:tab w:val="left" w:pos="720"/>
      </w:tabs>
      <w:autoSpaceDE w:val="0"/>
      <w:autoSpaceDN w:val="0"/>
      <w:adjustRightInd w:val="0"/>
      <w:ind w:left="720" w:hanging="720"/>
      <w:jc w:val="both"/>
    </w:pPr>
    <w:rPr>
      <w:rFonts w:ascii="Courier" w:hAnsi="Courier" w:cs="Courier"/>
      <w:sz w:val="24"/>
      <w:szCs w:val="24"/>
    </w:rPr>
  </w:style>
  <w:style w:type="paragraph" w:styleId="CommentText">
    <w:name w:val="annotation text"/>
    <w:basedOn w:val="Normal"/>
    <w:link w:val="CommentTextChar"/>
    <w:uiPriority w:val="99"/>
    <w:rsid w:val="00B640AB"/>
    <w:pPr>
      <w:widowControl w:val="0"/>
      <w:autoSpaceDE w:val="0"/>
      <w:autoSpaceDN w:val="0"/>
      <w:adjustRightInd w:val="0"/>
    </w:pPr>
    <w:rPr>
      <w:rFonts w:ascii="Courier" w:hAnsi="Courier" w:cs="Courier"/>
      <w:sz w:val="20"/>
      <w:szCs w:val="20"/>
    </w:rPr>
  </w:style>
  <w:style w:type="character" w:customStyle="1" w:styleId="CommentTextChar">
    <w:name w:val="Comment Text Char"/>
    <w:basedOn w:val="DefaultParagraphFont"/>
    <w:link w:val="CommentText"/>
    <w:uiPriority w:val="99"/>
    <w:rsid w:val="00B640AB"/>
    <w:rPr>
      <w:rFonts w:ascii="Times New Roman" w:hAnsi="Times New Roman" w:cs="Times New Roman"/>
      <w:sz w:val="20"/>
      <w:szCs w:val="20"/>
    </w:rPr>
  </w:style>
  <w:style w:type="paragraph" w:styleId="BodyText">
    <w:name w:val="Body Text"/>
    <w:basedOn w:val="Normal"/>
    <w:link w:val="BodyTextChar"/>
    <w:uiPriority w:val="99"/>
    <w:rsid w:val="00B640AB"/>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B640AB"/>
    <w:rPr>
      <w:rFonts w:ascii="Times New Roman" w:hAnsi="Times New Roman" w:cs="Times New Roman"/>
      <w:sz w:val="24"/>
      <w:szCs w:val="24"/>
    </w:rPr>
  </w:style>
  <w:style w:type="paragraph" w:styleId="BodyText2">
    <w:name w:val="Body Text 2"/>
    <w:basedOn w:val="Normal"/>
    <w:link w:val="BodyText2Char"/>
    <w:uiPriority w:val="99"/>
    <w:rsid w:val="00B640AB"/>
    <w:pPr>
      <w:ind w:left="1440" w:hanging="720"/>
    </w:pPr>
    <w:rPr>
      <w:rFonts w:ascii="Arial" w:hAnsi="Arial" w:cs="Arial"/>
      <w:i/>
      <w:iCs/>
    </w:rPr>
  </w:style>
  <w:style w:type="character" w:customStyle="1" w:styleId="BodyText2Char">
    <w:name w:val="Body Text 2 Char"/>
    <w:basedOn w:val="DefaultParagraphFont"/>
    <w:link w:val="BodyText2"/>
    <w:uiPriority w:val="99"/>
    <w:rsid w:val="00B640AB"/>
    <w:rPr>
      <w:rFonts w:ascii="Times New Roman" w:hAnsi="Times New Roman" w:cs="Times New Roman"/>
      <w:sz w:val="24"/>
      <w:szCs w:val="24"/>
    </w:rPr>
  </w:style>
  <w:style w:type="paragraph" w:customStyle="1" w:styleId="Level1">
    <w:name w:val="Level 1"/>
    <w:basedOn w:val="Normal"/>
    <w:uiPriority w:val="99"/>
    <w:rsid w:val="00B640AB"/>
    <w:pPr>
      <w:widowControl w:val="0"/>
      <w:numPr>
        <w:numId w:val="1"/>
      </w:numPr>
      <w:autoSpaceDE w:val="0"/>
      <w:autoSpaceDN w:val="0"/>
      <w:adjustRightInd w:val="0"/>
      <w:ind w:left="1440" w:hanging="720"/>
      <w:outlineLvl w:val="0"/>
    </w:pPr>
    <w:rPr>
      <w:rFonts w:cs="Times New Roman"/>
      <w:sz w:val="20"/>
      <w:szCs w:val="20"/>
    </w:rPr>
  </w:style>
  <w:style w:type="paragraph" w:styleId="BodyTextIndent2">
    <w:name w:val="Body Text Indent 2"/>
    <w:basedOn w:val="Normal"/>
    <w:link w:val="BodyTextIndent2Char"/>
    <w:uiPriority w:val="99"/>
    <w:rsid w:val="00B640AB"/>
    <w:pPr>
      <w:ind w:left="1440"/>
    </w:pPr>
    <w:rPr>
      <w:rFonts w:ascii="Arial" w:hAnsi="Arial" w:cs="Arial"/>
      <w:i/>
      <w:iCs/>
    </w:rPr>
  </w:style>
  <w:style w:type="character" w:customStyle="1" w:styleId="BodyTextIndent2Char">
    <w:name w:val="Body Text Indent 2 Char"/>
    <w:basedOn w:val="DefaultParagraphFont"/>
    <w:link w:val="BodyTextIndent2"/>
    <w:uiPriority w:val="99"/>
    <w:rsid w:val="00B640AB"/>
    <w:rPr>
      <w:rFonts w:ascii="Times New Roman" w:hAnsi="Times New Roman" w:cs="Times New Roman"/>
      <w:sz w:val="24"/>
      <w:szCs w:val="24"/>
    </w:rPr>
  </w:style>
  <w:style w:type="paragraph" w:styleId="BodyTextIndent3">
    <w:name w:val="Body Text Indent 3"/>
    <w:basedOn w:val="Normal"/>
    <w:link w:val="BodyTextIndent3Char"/>
    <w:uiPriority w:val="99"/>
    <w:rsid w:val="00B640AB"/>
    <w:pPr>
      <w:ind w:left="1440"/>
      <w:jc w:val="both"/>
    </w:pPr>
    <w:rPr>
      <w:rFonts w:ascii="Arial" w:hAnsi="Arial" w:cs="Arial"/>
      <w:i/>
      <w:iCs/>
    </w:rPr>
  </w:style>
  <w:style w:type="character" w:customStyle="1" w:styleId="BodyTextIndent3Char">
    <w:name w:val="Body Text Indent 3 Char"/>
    <w:basedOn w:val="DefaultParagraphFont"/>
    <w:link w:val="BodyTextIndent3"/>
    <w:uiPriority w:val="99"/>
    <w:rsid w:val="00B640AB"/>
    <w:rPr>
      <w:rFonts w:ascii="Times New Roman" w:hAnsi="Times New Roman" w:cs="Times New Roman"/>
      <w:sz w:val="16"/>
      <w:szCs w:val="16"/>
    </w:rPr>
  </w:style>
  <w:style w:type="paragraph" w:styleId="BalloonText">
    <w:name w:val="Balloon Text"/>
    <w:basedOn w:val="Normal"/>
    <w:link w:val="BalloonTextChar"/>
    <w:uiPriority w:val="99"/>
    <w:rsid w:val="00B640AB"/>
    <w:rPr>
      <w:rFonts w:ascii="Tahoma" w:hAnsi="Tahoma" w:cs="Tahoma"/>
      <w:sz w:val="16"/>
      <w:szCs w:val="16"/>
    </w:rPr>
  </w:style>
  <w:style w:type="character" w:customStyle="1" w:styleId="BalloonTextChar">
    <w:name w:val="Balloon Text Char"/>
    <w:basedOn w:val="DefaultParagraphFont"/>
    <w:link w:val="BalloonText"/>
    <w:uiPriority w:val="99"/>
    <w:rsid w:val="00B640AB"/>
    <w:rPr>
      <w:rFonts w:ascii="Times New Roman" w:hAnsi="Times New Roman" w:cs="Times New Roman"/>
      <w:sz w:val="2"/>
      <w:szCs w:val="2"/>
    </w:rPr>
  </w:style>
  <w:style w:type="character" w:styleId="Hyperlink">
    <w:name w:val="Hyperlink"/>
    <w:basedOn w:val="DefaultParagraphFont"/>
    <w:uiPriority w:val="99"/>
    <w:rsid w:val="00B640AB"/>
    <w:rPr>
      <w:rFonts w:ascii="Times New Roman" w:hAnsi="Times New Roman" w:cs="Times New Roman"/>
      <w:color w:val="0000FF"/>
      <w:u w:val="single"/>
    </w:rPr>
  </w:style>
  <w:style w:type="paragraph" w:styleId="ListParagraph">
    <w:name w:val="List Paragraph"/>
    <w:basedOn w:val="Normal"/>
    <w:uiPriority w:val="99"/>
    <w:qFormat/>
    <w:rsid w:val="00B640AB"/>
    <w:pPr>
      <w:ind w:left="720"/>
    </w:pPr>
    <w:rPr>
      <w:rFonts w:cs="Times New Roman"/>
    </w:rPr>
  </w:style>
  <w:style w:type="character" w:styleId="FollowedHyperlink">
    <w:name w:val="FollowedHyperlink"/>
    <w:basedOn w:val="DefaultParagraphFont"/>
    <w:uiPriority w:val="99"/>
    <w:rsid w:val="00B640AB"/>
    <w:rPr>
      <w:rFonts w:ascii="Times New Roman" w:hAnsi="Times New Roman" w:cs="Times New Roman"/>
      <w:color w:val="800080"/>
      <w:u w:val="single"/>
    </w:rPr>
  </w:style>
  <w:style w:type="paragraph" w:customStyle="1" w:styleId="cslproposal">
    <w:name w:val="cslproposal"/>
    <w:basedOn w:val="Normal"/>
    <w:rsid w:val="00765456"/>
    <w:pPr>
      <w:spacing w:before="100" w:beforeAutospacing="1" w:after="100" w:afterAutospacing="1"/>
      <w:ind w:firstLine="144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806706986">
      <w:bodyDiv w:val="1"/>
      <w:marLeft w:val="0"/>
      <w:marRight w:val="0"/>
      <w:marTop w:val="0"/>
      <w:marBottom w:val="0"/>
      <w:divBdr>
        <w:top w:val="none" w:sz="0" w:space="0" w:color="auto"/>
        <w:left w:val="none" w:sz="0" w:space="0" w:color="auto"/>
        <w:bottom w:val="none" w:sz="0" w:space="0" w:color="auto"/>
        <w:right w:val="none" w:sz="0" w:space="0" w:color="auto"/>
      </w:divBdr>
    </w:div>
    <w:div w:id="206236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1234</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ADVISORY COUNCIL AGENDA</vt:lpstr>
    </vt:vector>
  </TitlesOfParts>
  <Company> </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COUNCIL AGENDA</dc:title>
  <dc:subject/>
  <dc:creator> </dc:creator>
  <cp:keywords/>
  <dc:description/>
  <cp:lastModifiedBy>CTidwell</cp:lastModifiedBy>
  <cp:revision>6</cp:revision>
  <cp:lastPrinted>2012-11-29T16:26:00Z</cp:lastPrinted>
  <dcterms:created xsi:type="dcterms:W3CDTF">2013-02-01T00:51:00Z</dcterms:created>
  <dcterms:modified xsi:type="dcterms:W3CDTF">2013-02-01T01:02:00Z</dcterms:modified>
</cp:coreProperties>
</file>